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C38EB" w14:textId="77777777" w:rsidR="001755FA" w:rsidRDefault="001755FA" w:rsidP="001755FA">
      <w:pPr>
        <w:pBdr>
          <w:bottom w:val="single" w:sz="12" w:space="1" w:color="auto"/>
        </w:pBdr>
        <w:spacing w:line="48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6D38DF8A" wp14:editId="54E5BCA8">
            <wp:extent cx="965835" cy="870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7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071E7" w14:textId="77777777" w:rsidR="001755FA" w:rsidRPr="008D1B8B" w:rsidRDefault="001755FA" w:rsidP="001755FA">
      <w:pPr>
        <w:spacing w:line="240" w:lineRule="auto"/>
        <w:rPr>
          <w:b/>
          <w:sz w:val="28"/>
          <w:szCs w:val="28"/>
        </w:rPr>
      </w:pPr>
      <w:r w:rsidRPr="008D1B8B">
        <w:rPr>
          <w:b/>
          <w:sz w:val="28"/>
          <w:szCs w:val="28"/>
        </w:rPr>
        <w:t xml:space="preserve">Resolution 101  </w:t>
      </w:r>
    </w:p>
    <w:p w14:paraId="7AA84DF8" w14:textId="77777777" w:rsidR="008D1B8B" w:rsidRDefault="008D1B8B" w:rsidP="001755FA">
      <w:pPr>
        <w:spacing w:line="240" w:lineRule="auto"/>
        <w:rPr>
          <w:b/>
          <w:sz w:val="22"/>
        </w:rPr>
      </w:pPr>
    </w:p>
    <w:p w14:paraId="4CCE7F49" w14:textId="62244EDF" w:rsidR="001755FA" w:rsidRPr="003A53B3" w:rsidRDefault="008F2BA2" w:rsidP="001755FA">
      <w:pPr>
        <w:spacing w:line="240" w:lineRule="auto"/>
        <w:rPr>
          <w:b/>
          <w:szCs w:val="24"/>
        </w:rPr>
      </w:pPr>
      <w:r w:rsidRPr="003A53B3">
        <w:rPr>
          <w:b/>
          <w:szCs w:val="24"/>
        </w:rPr>
        <w:t>ISIS</w:t>
      </w:r>
      <w:r w:rsidR="001755FA" w:rsidRPr="003A53B3">
        <w:rPr>
          <w:b/>
          <w:szCs w:val="24"/>
        </w:rPr>
        <w:t xml:space="preserve"> </w:t>
      </w:r>
      <w:r w:rsidR="00F33E7F" w:rsidRPr="003A53B3">
        <w:rPr>
          <w:b/>
          <w:szCs w:val="24"/>
        </w:rPr>
        <w:t>Aggression and Expansion</w:t>
      </w:r>
    </w:p>
    <w:p w14:paraId="28F60197" w14:textId="77777777" w:rsidR="001755FA" w:rsidRPr="0004669D" w:rsidRDefault="001755FA" w:rsidP="001755FA">
      <w:pPr>
        <w:spacing w:line="240" w:lineRule="auto"/>
        <w:rPr>
          <w:b/>
          <w:sz w:val="22"/>
        </w:rPr>
      </w:pPr>
      <w:r w:rsidRPr="0004669D">
        <w:rPr>
          <w:b/>
          <w:sz w:val="22"/>
        </w:rPr>
        <w:t>Security Council</w:t>
      </w:r>
      <w:r w:rsidRPr="0004669D">
        <w:rPr>
          <w:b/>
          <w:sz w:val="22"/>
        </w:rPr>
        <w:tab/>
      </w:r>
      <w:r w:rsidRPr="0004669D">
        <w:rPr>
          <w:b/>
          <w:sz w:val="22"/>
        </w:rPr>
        <w:tab/>
      </w:r>
      <w:r w:rsidRPr="0004669D">
        <w:rPr>
          <w:b/>
          <w:sz w:val="22"/>
        </w:rPr>
        <w:tab/>
      </w:r>
      <w:r w:rsidRPr="0004669D">
        <w:rPr>
          <w:b/>
          <w:sz w:val="22"/>
        </w:rPr>
        <w:tab/>
      </w:r>
      <w:r w:rsidRPr="0004669D">
        <w:rPr>
          <w:b/>
          <w:sz w:val="22"/>
        </w:rPr>
        <w:tab/>
        <w:t xml:space="preserve"> </w:t>
      </w:r>
    </w:p>
    <w:p w14:paraId="00A7D12E" w14:textId="3860F51E" w:rsidR="001755FA" w:rsidRPr="0004669D" w:rsidRDefault="001755FA" w:rsidP="001755FA">
      <w:pPr>
        <w:spacing w:line="240" w:lineRule="auto"/>
        <w:rPr>
          <w:b/>
          <w:sz w:val="22"/>
        </w:rPr>
      </w:pPr>
      <w:r w:rsidRPr="0004669D">
        <w:rPr>
          <w:b/>
          <w:sz w:val="22"/>
        </w:rPr>
        <w:t xml:space="preserve">Submitted by: </w:t>
      </w:r>
      <w:r w:rsidR="008D1B8B" w:rsidRPr="003A53B3">
        <w:rPr>
          <w:b/>
          <w:szCs w:val="24"/>
        </w:rPr>
        <w:t>New Zealand</w:t>
      </w:r>
    </w:p>
    <w:p w14:paraId="41108496" w14:textId="77777777" w:rsidR="001755FA" w:rsidRPr="0004669D" w:rsidRDefault="001755FA" w:rsidP="001755FA">
      <w:pPr>
        <w:spacing w:after="240" w:line="240" w:lineRule="auto"/>
        <w:rPr>
          <w:rFonts w:eastAsia="Times New Roman"/>
          <w:i/>
          <w:sz w:val="22"/>
        </w:rPr>
      </w:pPr>
      <w:r w:rsidRPr="0004669D">
        <w:rPr>
          <w:rFonts w:eastAsia="Times New Roman"/>
          <w:i/>
          <w:sz w:val="22"/>
        </w:rPr>
        <w:tab/>
        <w:t>The Security Council</w:t>
      </w:r>
      <w:r w:rsidR="0004669D" w:rsidRPr="0004669D">
        <w:rPr>
          <w:rFonts w:eastAsia="Times New Roman"/>
          <w:i/>
          <w:sz w:val="22"/>
        </w:rPr>
        <w:t>:</w:t>
      </w:r>
    </w:p>
    <w:p w14:paraId="31BB5525" w14:textId="77777777" w:rsidR="0004669D" w:rsidRPr="0004669D" w:rsidRDefault="0004669D" w:rsidP="0004669D">
      <w:pPr>
        <w:spacing w:after="0" w:line="240" w:lineRule="auto"/>
        <w:rPr>
          <w:rFonts w:eastAsia="MS Mincho"/>
          <w:sz w:val="22"/>
        </w:rPr>
      </w:pPr>
      <w:r w:rsidRPr="0004669D">
        <w:rPr>
          <w:rFonts w:eastAsia="MS Mincho"/>
          <w:i/>
          <w:iCs/>
          <w:color w:val="2A2A2A"/>
          <w:sz w:val="22"/>
          <w:shd w:val="clear" w:color="auto" w:fill="FFFFFF"/>
        </w:rPr>
        <w:t>Deploring</w:t>
      </w:r>
      <w:r w:rsidRPr="0004669D">
        <w:rPr>
          <w:rFonts w:eastAsia="MS Mincho"/>
          <w:color w:val="2A2A2A"/>
          <w:sz w:val="22"/>
          <w:shd w:val="clear" w:color="auto" w:fill="FFFFFF"/>
        </w:rPr>
        <w:t xml:space="preserve"> the Islamic State’s goal of violently imposing a global caliphate,</w:t>
      </w:r>
    </w:p>
    <w:p w14:paraId="7ABE4BE6" w14:textId="77777777" w:rsidR="0004669D" w:rsidRPr="0004669D" w:rsidRDefault="0004669D" w:rsidP="0004669D">
      <w:pPr>
        <w:spacing w:after="0" w:line="240" w:lineRule="auto"/>
        <w:rPr>
          <w:rFonts w:eastAsia="Times New Roman"/>
          <w:sz w:val="22"/>
        </w:rPr>
      </w:pPr>
    </w:p>
    <w:p w14:paraId="7172A020" w14:textId="77777777" w:rsidR="001755FA" w:rsidRPr="0004669D" w:rsidRDefault="001755FA" w:rsidP="001755FA">
      <w:pPr>
        <w:spacing w:after="0" w:line="240" w:lineRule="auto"/>
        <w:rPr>
          <w:rFonts w:eastAsia="MS Mincho"/>
          <w:sz w:val="22"/>
        </w:rPr>
      </w:pPr>
      <w:r w:rsidRPr="0004669D">
        <w:rPr>
          <w:rFonts w:eastAsia="MS Mincho"/>
          <w:i/>
          <w:iCs/>
          <w:color w:val="000000"/>
          <w:sz w:val="22"/>
        </w:rPr>
        <w:t xml:space="preserve">Recognizing </w:t>
      </w:r>
      <w:r w:rsidRPr="0004669D">
        <w:rPr>
          <w:rFonts w:eastAsia="MS Mincho"/>
          <w:color w:val="000000"/>
          <w:sz w:val="22"/>
        </w:rPr>
        <w:t xml:space="preserve">the persecution of minorities and innocent civilians in Syria and Iraq, displacing millions, </w:t>
      </w:r>
    </w:p>
    <w:p w14:paraId="5575E947" w14:textId="77777777" w:rsidR="001755FA" w:rsidRPr="0004669D" w:rsidRDefault="001755FA" w:rsidP="001755FA">
      <w:pPr>
        <w:spacing w:after="0" w:line="240" w:lineRule="auto"/>
        <w:rPr>
          <w:rFonts w:eastAsia="Times New Roman"/>
          <w:sz w:val="22"/>
        </w:rPr>
      </w:pPr>
    </w:p>
    <w:p w14:paraId="27833A29" w14:textId="77777777" w:rsidR="0004669D" w:rsidRPr="0004669D" w:rsidRDefault="001755FA" w:rsidP="001755FA">
      <w:pPr>
        <w:spacing w:after="0" w:line="240" w:lineRule="auto"/>
        <w:rPr>
          <w:rFonts w:eastAsia="MS Mincho"/>
          <w:color w:val="2A2A2A"/>
          <w:sz w:val="22"/>
          <w:shd w:val="clear" w:color="auto" w:fill="FFFFFF"/>
        </w:rPr>
      </w:pPr>
      <w:r w:rsidRPr="0004669D">
        <w:rPr>
          <w:rFonts w:eastAsia="MS Mincho"/>
          <w:i/>
          <w:iCs/>
          <w:color w:val="2A2A2A"/>
          <w:sz w:val="22"/>
          <w:shd w:val="clear" w:color="auto" w:fill="FFFFFF"/>
        </w:rPr>
        <w:t>Supporting</w:t>
      </w:r>
      <w:r w:rsidRPr="0004669D">
        <w:rPr>
          <w:rFonts w:eastAsia="MS Mincho"/>
          <w:color w:val="2A2A2A"/>
          <w:sz w:val="22"/>
          <w:shd w:val="clear" w:color="auto" w:fill="FFFFFF"/>
        </w:rPr>
        <w:t xml:space="preserve"> the freedom of democracy and fundamental rights of human beings,</w:t>
      </w:r>
    </w:p>
    <w:p w14:paraId="705B09EA" w14:textId="77777777" w:rsidR="0004669D" w:rsidRPr="0004669D" w:rsidRDefault="0004669D" w:rsidP="001755FA">
      <w:pPr>
        <w:spacing w:after="0" w:line="240" w:lineRule="auto"/>
        <w:rPr>
          <w:rFonts w:eastAsia="MS Mincho"/>
          <w:color w:val="2A2A2A"/>
          <w:sz w:val="22"/>
          <w:shd w:val="clear" w:color="auto" w:fill="FFFFFF"/>
        </w:rPr>
      </w:pPr>
    </w:p>
    <w:p w14:paraId="6F9839BC" w14:textId="77777777" w:rsidR="0004669D" w:rsidRDefault="0004669D" w:rsidP="0004669D">
      <w:pPr>
        <w:spacing w:after="0" w:line="240" w:lineRule="auto"/>
        <w:rPr>
          <w:rFonts w:eastAsia="MS Mincho"/>
          <w:color w:val="000000"/>
          <w:sz w:val="22"/>
        </w:rPr>
      </w:pPr>
      <w:r w:rsidRPr="0004669D">
        <w:rPr>
          <w:rFonts w:eastAsia="MS Mincho"/>
          <w:i/>
          <w:iCs/>
          <w:color w:val="000000"/>
          <w:sz w:val="22"/>
        </w:rPr>
        <w:t>Having adopted</w:t>
      </w:r>
      <w:r w:rsidRPr="0004669D">
        <w:rPr>
          <w:rFonts w:eastAsia="MS Mincho"/>
          <w:color w:val="000000"/>
          <w:sz w:val="22"/>
        </w:rPr>
        <w:t xml:space="preserve"> UN Resolution 1373, where member states must “prevent and suppress the financing of terrorist acts,” and prosecute those who aid or take part in terrorist acts,</w:t>
      </w:r>
    </w:p>
    <w:p w14:paraId="6F341A77" w14:textId="77777777" w:rsidR="00606CBF" w:rsidRDefault="00606CBF" w:rsidP="00606CBF">
      <w:pPr>
        <w:spacing w:after="0" w:line="240" w:lineRule="auto"/>
        <w:rPr>
          <w:rFonts w:eastAsia="MS Mincho"/>
          <w:i/>
          <w:iCs/>
          <w:color w:val="000000"/>
          <w:szCs w:val="24"/>
        </w:rPr>
      </w:pPr>
    </w:p>
    <w:p w14:paraId="4EBE8D11" w14:textId="77777777" w:rsidR="00606CBF" w:rsidRPr="007773B2" w:rsidRDefault="00606CBF" w:rsidP="00606CBF">
      <w:pPr>
        <w:spacing w:after="0" w:line="240" w:lineRule="auto"/>
        <w:rPr>
          <w:rFonts w:eastAsia="MS Mincho"/>
          <w:szCs w:val="24"/>
        </w:rPr>
      </w:pPr>
      <w:r w:rsidRPr="007773B2">
        <w:rPr>
          <w:rFonts w:eastAsia="MS Mincho"/>
          <w:i/>
          <w:iCs/>
          <w:color w:val="000000"/>
          <w:szCs w:val="24"/>
        </w:rPr>
        <w:t xml:space="preserve">Alarmed </w:t>
      </w:r>
      <w:r w:rsidRPr="007773B2">
        <w:rPr>
          <w:rFonts w:eastAsia="MS Mincho"/>
          <w:color w:val="000000"/>
          <w:szCs w:val="24"/>
        </w:rPr>
        <w:t>with the return of members of the Islamic State to Western countries,</w:t>
      </w:r>
    </w:p>
    <w:p w14:paraId="7F36AA66" w14:textId="77777777" w:rsidR="00606CBF" w:rsidRPr="00433428" w:rsidRDefault="00606CBF" w:rsidP="00606CBF">
      <w:pPr>
        <w:spacing w:after="0" w:line="240" w:lineRule="auto"/>
        <w:rPr>
          <w:rFonts w:eastAsia="Times New Roman"/>
          <w:szCs w:val="24"/>
        </w:rPr>
      </w:pPr>
    </w:p>
    <w:p w14:paraId="1BDDCCC5" w14:textId="77777777" w:rsidR="001755FA" w:rsidRPr="0004669D" w:rsidRDefault="001755FA" w:rsidP="001755FA">
      <w:pPr>
        <w:spacing w:after="0" w:line="240" w:lineRule="auto"/>
        <w:rPr>
          <w:rFonts w:eastAsia="MS Mincho"/>
          <w:sz w:val="22"/>
        </w:rPr>
      </w:pPr>
      <w:r w:rsidRPr="0004669D">
        <w:rPr>
          <w:rFonts w:eastAsia="MS Mincho"/>
          <w:color w:val="2A2A2A"/>
          <w:sz w:val="22"/>
          <w:shd w:val="clear" w:color="auto" w:fill="FFFFFF"/>
        </w:rPr>
        <w:t xml:space="preserve"> The </w:t>
      </w:r>
      <w:r w:rsidR="0004669D" w:rsidRPr="0004669D">
        <w:rPr>
          <w:rFonts w:eastAsia="MS Mincho"/>
          <w:color w:val="2A2A2A"/>
          <w:sz w:val="22"/>
          <w:shd w:val="clear" w:color="auto" w:fill="FFFFFF"/>
        </w:rPr>
        <w:t>United Nations Security Council:</w:t>
      </w:r>
      <w:r w:rsidRPr="0004669D">
        <w:rPr>
          <w:rFonts w:eastAsia="MS Mincho"/>
          <w:color w:val="2A2A2A"/>
          <w:sz w:val="22"/>
          <w:shd w:val="clear" w:color="auto" w:fill="FFFFFF"/>
        </w:rPr>
        <w:t xml:space="preserve"> </w:t>
      </w:r>
    </w:p>
    <w:p w14:paraId="2705575E" w14:textId="77777777" w:rsidR="001755FA" w:rsidRPr="0004669D" w:rsidRDefault="001755FA" w:rsidP="001755FA">
      <w:pPr>
        <w:spacing w:after="0" w:line="240" w:lineRule="auto"/>
        <w:rPr>
          <w:rFonts w:eastAsia="Times New Roman"/>
          <w:sz w:val="22"/>
        </w:rPr>
      </w:pPr>
    </w:p>
    <w:p w14:paraId="12F574A9" w14:textId="03DCA2C7" w:rsidR="0004669D" w:rsidRPr="002A7E1B" w:rsidRDefault="0004669D" w:rsidP="0004669D">
      <w:pPr>
        <w:pStyle w:val="ListParagraph"/>
        <w:numPr>
          <w:ilvl w:val="0"/>
          <w:numId w:val="1"/>
        </w:numPr>
        <w:rPr>
          <w:rFonts w:ascii="Helvetica" w:hAnsi="Helvetica" w:cs="Georgia"/>
          <w:color w:val="1A1A1A"/>
          <w:sz w:val="20"/>
          <w:szCs w:val="20"/>
          <w:lang w:eastAsia="ja-JP"/>
        </w:rPr>
      </w:pPr>
      <w:r w:rsidRPr="002A7E1B">
        <w:rPr>
          <w:rFonts w:ascii="Helvetica" w:eastAsia="MS Mincho" w:hAnsi="Helvetica"/>
          <w:color w:val="2A2A2A"/>
          <w:sz w:val="20"/>
          <w:szCs w:val="20"/>
          <w:u w:val="single"/>
          <w:shd w:val="clear" w:color="auto" w:fill="FFFFFF"/>
        </w:rPr>
        <w:t>Strongly urges</w:t>
      </w:r>
      <w:r w:rsidRPr="002A7E1B">
        <w:rPr>
          <w:rFonts w:ascii="Helvetica" w:eastAsia="MS Mincho" w:hAnsi="Helvetica"/>
          <w:color w:val="2A2A2A"/>
          <w:sz w:val="20"/>
          <w:szCs w:val="20"/>
          <w:shd w:val="clear" w:color="auto" w:fill="FFFFFF"/>
        </w:rPr>
        <w:t xml:space="preserve"> U.N. member states </w:t>
      </w:r>
      <w:r w:rsidR="008D1B8B" w:rsidRPr="002A7E1B">
        <w:rPr>
          <w:rFonts w:ascii="Helvetica" w:eastAsia="MS Mincho" w:hAnsi="Helvetica"/>
          <w:color w:val="2A2A2A"/>
          <w:sz w:val="20"/>
          <w:szCs w:val="20"/>
          <w:shd w:val="clear" w:color="auto" w:fill="FFFFFF"/>
        </w:rPr>
        <w:t xml:space="preserve">(countries) </w:t>
      </w:r>
      <w:r w:rsidRPr="002A7E1B">
        <w:rPr>
          <w:rFonts w:ascii="Helvetica" w:eastAsia="MS Mincho" w:hAnsi="Helvetica"/>
          <w:color w:val="2A2A2A"/>
          <w:sz w:val="20"/>
          <w:szCs w:val="20"/>
          <w:shd w:val="clear" w:color="auto" w:fill="FFFFFF"/>
        </w:rPr>
        <w:t xml:space="preserve">to support the United States’ </w:t>
      </w:r>
      <w:r w:rsidRPr="002A7E1B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led coalition </w:t>
      </w:r>
      <w:r w:rsidR="008F2BA2" w:rsidRPr="002A7E1B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(temporary alliance) opposing ISIS </w:t>
      </w:r>
      <w:r w:rsidRPr="002A7E1B">
        <w:rPr>
          <w:rFonts w:ascii="Helvetica" w:hAnsi="Helvetica" w:cs="Georgia"/>
          <w:color w:val="1A1A1A"/>
          <w:sz w:val="20"/>
          <w:szCs w:val="20"/>
          <w:lang w:eastAsia="ja-JP"/>
        </w:rPr>
        <w:t>w</w:t>
      </w:r>
      <w:r w:rsidR="008D1B8B" w:rsidRPr="002A7E1B">
        <w:rPr>
          <w:rFonts w:ascii="Helvetica" w:hAnsi="Helvetica" w:cs="Georgia"/>
          <w:color w:val="1A1A1A"/>
          <w:sz w:val="20"/>
          <w:szCs w:val="20"/>
          <w:lang w:eastAsia="ja-JP"/>
        </w:rPr>
        <w:t>ith</w:t>
      </w:r>
      <w:r w:rsidRPr="002A7E1B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financial assistance, troo</w:t>
      </w:r>
      <w:r w:rsidR="008F2BA2" w:rsidRPr="002A7E1B">
        <w:rPr>
          <w:rFonts w:ascii="Helvetica" w:hAnsi="Helvetica" w:cs="Georgia"/>
          <w:color w:val="1A1A1A"/>
          <w:sz w:val="20"/>
          <w:szCs w:val="20"/>
          <w:lang w:eastAsia="ja-JP"/>
        </w:rPr>
        <w:t>ps, defensive weapons, and food;</w:t>
      </w:r>
    </w:p>
    <w:p w14:paraId="081C7A79" w14:textId="21A3736E" w:rsidR="00260884" w:rsidRPr="00260884" w:rsidRDefault="00260884" w:rsidP="0004669D">
      <w:pPr>
        <w:numPr>
          <w:ilvl w:val="0"/>
          <w:numId w:val="1"/>
        </w:numPr>
        <w:spacing w:after="0" w:line="240" w:lineRule="auto"/>
        <w:textAlignment w:val="baseline"/>
        <w:rPr>
          <w:rFonts w:ascii="Helvetica" w:eastAsia="MS Mincho" w:hAnsi="Helvetica"/>
          <w:color w:val="000000"/>
          <w:sz w:val="20"/>
          <w:szCs w:val="20"/>
        </w:rPr>
      </w:pPr>
      <w:r w:rsidRPr="00956D59">
        <w:rPr>
          <w:rFonts w:ascii="Helvetica" w:eastAsia="MS Mincho" w:hAnsi="Helvetica"/>
          <w:color w:val="000000"/>
          <w:sz w:val="20"/>
          <w:szCs w:val="20"/>
          <w:u w:val="single"/>
        </w:rPr>
        <w:t>Strongly affirms</w:t>
      </w:r>
      <w:r w:rsidRPr="00956D59">
        <w:rPr>
          <w:rFonts w:ascii="Helvetica" w:eastAsia="MS Mincho" w:hAnsi="Helvetica"/>
          <w:color w:val="000000"/>
          <w:sz w:val="20"/>
          <w:szCs w:val="20"/>
        </w:rPr>
        <w:t xml:space="preserve"> the continuation of </w:t>
      </w:r>
      <w:r>
        <w:rPr>
          <w:rFonts w:ascii="Helvetica" w:eastAsia="MS Mincho" w:hAnsi="Helvetica"/>
          <w:color w:val="000000"/>
          <w:sz w:val="20"/>
          <w:szCs w:val="20"/>
        </w:rPr>
        <w:t xml:space="preserve">coalition </w:t>
      </w:r>
      <w:r w:rsidRPr="00956D59">
        <w:rPr>
          <w:rFonts w:ascii="Helvetica" w:eastAsia="MS Mincho" w:hAnsi="Helvetica"/>
          <w:color w:val="000000"/>
          <w:sz w:val="20"/>
          <w:szCs w:val="20"/>
        </w:rPr>
        <w:t xml:space="preserve">air strikes </w:t>
      </w:r>
      <w:r>
        <w:rPr>
          <w:rFonts w:ascii="Helvetica" w:eastAsia="MS Mincho" w:hAnsi="Helvetica"/>
          <w:color w:val="000000"/>
          <w:sz w:val="20"/>
          <w:szCs w:val="20"/>
        </w:rPr>
        <w:t>against ISIS in Syria and Iraq;</w:t>
      </w:r>
      <w:r>
        <w:rPr>
          <w:rFonts w:ascii="Helvetica" w:eastAsia="MS Mincho" w:hAnsi="Helvetica"/>
          <w:color w:val="000000"/>
          <w:sz w:val="20"/>
          <w:szCs w:val="20"/>
        </w:rPr>
        <w:tab/>
      </w:r>
      <w:r>
        <w:rPr>
          <w:rFonts w:ascii="Helvetica" w:eastAsia="MS Mincho" w:hAnsi="Helvetica"/>
          <w:color w:val="000000"/>
          <w:sz w:val="20"/>
          <w:szCs w:val="20"/>
        </w:rPr>
        <w:tab/>
      </w:r>
      <w:r>
        <w:rPr>
          <w:rFonts w:ascii="Helvetica" w:eastAsia="MS Mincho" w:hAnsi="Helvetica"/>
          <w:color w:val="000000"/>
          <w:sz w:val="20"/>
          <w:szCs w:val="20"/>
        </w:rPr>
        <w:tab/>
      </w:r>
      <w:r>
        <w:rPr>
          <w:rFonts w:ascii="Helvetica" w:eastAsia="MS Mincho" w:hAnsi="Helvetica"/>
          <w:color w:val="000000"/>
          <w:sz w:val="20"/>
          <w:szCs w:val="20"/>
        </w:rPr>
        <w:tab/>
      </w:r>
      <w:r>
        <w:rPr>
          <w:rFonts w:ascii="Helvetica" w:eastAsia="MS Mincho" w:hAnsi="Helvetica"/>
          <w:color w:val="000000"/>
          <w:sz w:val="20"/>
          <w:szCs w:val="20"/>
        </w:rPr>
        <w:tab/>
      </w:r>
    </w:p>
    <w:p w14:paraId="05C94F17" w14:textId="0999B504" w:rsidR="00F57E58" w:rsidRPr="00F57E58" w:rsidRDefault="00F57E58" w:rsidP="001755F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MS Mincho" w:hAnsi="Helvetica"/>
          <w:color w:val="2A2A2A"/>
          <w:sz w:val="22"/>
        </w:rPr>
      </w:pPr>
      <w:r w:rsidRPr="00184361">
        <w:rPr>
          <w:rFonts w:ascii="Helvetica" w:hAnsi="Helvetica" w:cs="Georgia"/>
          <w:color w:val="1A1A1A"/>
          <w:sz w:val="20"/>
          <w:szCs w:val="20"/>
          <w:u w:val="single"/>
          <w:lang w:eastAsia="ja-JP"/>
        </w:rPr>
        <w:t>Authorizes</w:t>
      </w:r>
      <w:r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a boycott </w:t>
      </w:r>
      <w:r w:rsidR="008D1B8B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(stopping) </w:t>
      </w:r>
      <w:r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of the sale of ISIS produced or acquired oil; </w:t>
      </w:r>
      <w:r w:rsidR="00F71E95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F71E95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F71E95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F71E95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F71E95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F71E95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</w:p>
    <w:p w14:paraId="703CD0A6" w14:textId="12BCC86B" w:rsidR="00F71E95" w:rsidRPr="00F71E95" w:rsidRDefault="00F71E95" w:rsidP="00F71E95">
      <w:pPr>
        <w:pStyle w:val="ListParagraph"/>
        <w:numPr>
          <w:ilvl w:val="0"/>
          <w:numId w:val="1"/>
        </w:numPr>
        <w:rPr>
          <w:rFonts w:ascii="Helvetica" w:hAnsi="Helvetica" w:cs="Georgia"/>
          <w:color w:val="1A1A1A"/>
          <w:sz w:val="20"/>
          <w:szCs w:val="20"/>
          <w:lang w:eastAsia="ja-JP"/>
        </w:rPr>
      </w:pPr>
      <w:r w:rsidRPr="00F71E95">
        <w:rPr>
          <w:rFonts w:ascii="Helvetica" w:hAnsi="Helvetica" w:cs="Georgia"/>
          <w:color w:val="1A1A1A"/>
          <w:sz w:val="20"/>
          <w:szCs w:val="20"/>
          <w:u w:val="single"/>
          <w:lang w:eastAsia="ja-JP"/>
        </w:rPr>
        <w:t>Recommends</w:t>
      </w:r>
      <w:r w:rsidRPr="00F71E95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U.N. member states put banking restrictions on all companies, states, and individuals who trade with or provide financial assistance</w:t>
      </w:r>
      <w:r w:rsidR="008F2BA2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to ISIS -</w:t>
      </w:r>
      <w:r w:rsidRPr="00F71E95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similar to current</w:t>
      </w:r>
      <w:r w:rsidR="002A7E1B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international</w:t>
      </w:r>
      <w:r w:rsidRPr="00F71E95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banking restrictions on Iran;</w:t>
      </w:r>
      <w:r w:rsidR="008F2BA2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8F2BA2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8F2BA2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8F2BA2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8F2BA2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8F2BA2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8F2BA2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8F2BA2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8F2BA2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8F2BA2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8F2BA2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8F2BA2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Pr="00F71E95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</w:t>
      </w:r>
    </w:p>
    <w:p w14:paraId="0E55BC40" w14:textId="0B22940F" w:rsidR="00F71E95" w:rsidRPr="00F71E95" w:rsidRDefault="00F71E95" w:rsidP="00F71E95">
      <w:pPr>
        <w:pStyle w:val="ListParagraph"/>
        <w:numPr>
          <w:ilvl w:val="0"/>
          <w:numId w:val="1"/>
        </w:numPr>
        <w:rPr>
          <w:rFonts w:ascii="Helvetica" w:hAnsi="Helvetica" w:cs="Georgia"/>
          <w:color w:val="1A1A1A"/>
          <w:sz w:val="20"/>
          <w:szCs w:val="20"/>
          <w:lang w:eastAsia="ja-JP"/>
        </w:rPr>
      </w:pPr>
      <w:r w:rsidRPr="00F71E95">
        <w:rPr>
          <w:rFonts w:ascii="Helvetica" w:hAnsi="Helvetica" w:cs="Georgia"/>
          <w:color w:val="1A1A1A"/>
          <w:sz w:val="20"/>
          <w:szCs w:val="20"/>
          <w:u w:val="single"/>
          <w:lang w:eastAsia="ja-JP"/>
        </w:rPr>
        <w:t>Encourages</w:t>
      </w:r>
      <w:r w:rsidRPr="00F71E95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member states to prevent potential ISIS recruits from traveling to states with ISIS military cells or</w:t>
      </w:r>
      <w:r w:rsidR="008F2BA2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military</w:t>
      </w:r>
      <w:r w:rsidRPr="00F71E95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acti</w:t>
      </w:r>
      <w:r w:rsidR="008F2BA2">
        <w:rPr>
          <w:rFonts w:ascii="Helvetica" w:hAnsi="Helvetica" w:cs="Georgia"/>
          <w:color w:val="1A1A1A"/>
          <w:sz w:val="20"/>
          <w:szCs w:val="20"/>
          <w:lang w:eastAsia="ja-JP"/>
        </w:rPr>
        <w:t>vities</w:t>
      </w:r>
      <w:r w:rsidRPr="00F71E95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and take away the passports of those potential ISIS recruits;</w:t>
      </w:r>
      <w:r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</w:p>
    <w:p w14:paraId="341CA8EA" w14:textId="78D16172" w:rsidR="00F71E95" w:rsidRPr="00F71E95" w:rsidRDefault="00F71E95" w:rsidP="00F71E95">
      <w:pPr>
        <w:pStyle w:val="ListParagraph"/>
        <w:numPr>
          <w:ilvl w:val="0"/>
          <w:numId w:val="1"/>
        </w:numPr>
        <w:rPr>
          <w:rFonts w:ascii="Helvetica" w:hAnsi="Helvetica" w:cs="Georgia"/>
          <w:color w:val="1A1A1A"/>
          <w:sz w:val="20"/>
          <w:szCs w:val="20"/>
          <w:lang w:eastAsia="ja-JP"/>
        </w:rPr>
      </w:pPr>
      <w:r w:rsidRPr="00F71E95">
        <w:rPr>
          <w:rFonts w:ascii="Helvetica" w:hAnsi="Helvetica" w:cs="Georgia"/>
          <w:color w:val="1A1A1A"/>
          <w:sz w:val="20"/>
          <w:szCs w:val="20"/>
          <w:u w:val="single"/>
          <w:lang w:eastAsia="ja-JP"/>
        </w:rPr>
        <w:t>Suggests</w:t>
      </w:r>
      <w:r w:rsidRPr="00F71E95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states cooperate with Interpol and other international police organizations to share information on potential ISIS recruits who may attempt to travel by land to ISIS regions of conflict;</w:t>
      </w:r>
      <w:r w:rsidR="008D1B8B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8D1B8B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</w:p>
    <w:p w14:paraId="6F6B0CA7" w14:textId="73397E3A" w:rsidR="008D1B8B" w:rsidRPr="00606CBF" w:rsidRDefault="008D1B8B" w:rsidP="00606CBF">
      <w:pPr>
        <w:pStyle w:val="ListParagraph"/>
        <w:numPr>
          <w:ilvl w:val="0"/>
          <w:numId w:val="1"/>
        </w:numPr>
        <w:rPr>
          <w:rFonts w:ascii="Helvetica" w:hAnsi="Helvetica" w:cs="Georgia"/>
          <w:color w:val="1A1A1A"/>
          <w:sz w:val="20"/>
          <w:szCs w:val="20"/>
          <w:lang w:eastAsia="ja-JP"/>
        </w:rPr>
      </w:pPr>
      <w:r w:rsidRPr="008D1B8B">
        <w:rPr>
          <w:rFonts w:ascii="Helvetica" w:hAnsi="Helvetica" w:cs="Georgia"/>
          <w:color w:val="1A1A1A"/>
          <w:sz w:val="20"/>
          <w:szCs w:val="20"/>
          <w:u w:val="single"/>
          <w:lang w:eastAsia="ja-JP"/>
        </w:rPr>
        <w:t>Calls</w:t>
      </w:r>
      <w:r w:rsidRPr="008D1B8B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for the arrest and jailing of returning ISIS recruits, and taking away their passports.</w:t>
      </w:r>
    </w:p>
    <w:p w14:paraId="68F468B0" w14:textId="77777777" w:rsidR="001755FA" w:rsidRDefault="001755FA" w:rsidP="001755FA">
      <w:pPr>
        <w:pBdr>
          <w:bottom w:val="single" w:sz="12" w:space="1" w:color="auto"/>
        </w:pBdr>
        <w:spacing w:line="480" w:lineRule="auto"/>
      </w:pPr>
      <w:r>
        <w:rPr>
          <w:noProof/>
        </w:rPr>
        <w:lastRenderedPageBreak/>
        <w:drawing>
          <wp:inline distT="0" distB="0" distL="0" distR="0" wp14:anchorId="129CC2C9" wp14:editId="28390FFA">
            <wp:extent cx="965835" cy="87044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7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124B2" w14:textId="77777777" w:rsidR="001755FA" w:rsidRDefault="001755FA" w:rsidP="001755FA">
      <w:pPr>
        <w:spacing w:line="240" w:lineRule="auto"/>
        <w:rPr>
          <w:b/>
          <w:sz w:val="28"/>
          <w:szCs w:val="28"/>
        </w:rPr>
      </w:pPr>
      <w:r w:rsidRPr="008D1B8B">
        <w:rPr>
          <w:b/>
          <w:sz w:val="28"/>
          <w:szCs w:val="28"/>
        </w:rPr>
        <w:t xml:space="preserve">Resolution 102  </w:t>
      </w:r>
    </w:p>
    <w:p w14:paraId="25C42DA3" w14:textId="77777777" w:rsidR="008D1B8B" w:rsidRPr="00965A91" w:rsidRDefault="008D1B8B" w:rsidP="001755FA">
      <w:pPr>
        <w:spacing w:line="240" w:lineRule="auto"/>
        <w:rPr>
          <w:b/>
          <w:sz w:val="16"/>
          <w:szCs w:val="16"/>
        </w:rPr>
      </w:pPr>
    </w:p>
    <w:p w14:paraId="40C984B3" w14:textId="3B7D273C" w:rsidR="001755FA" w:rsidRPr="003A53B3" w:rsidRDefault="00965A91" w:rsidP="001755FA">
      <w:pPr>
        <w:spacing w:line="240" w:lineRule="auto"/>
        <w:rPr>
          <w:b/>
          <w:szCs w:val="24"/>
        </w:rPr>
      </w:pPr>
      <w:r w:rsidRPr="003A53B3">
        <w:rPr>
          <w:b/>
          <w:szCs w:val="24"/>
        </w:rPr>
        <w:t>ISIS</w:t>
      </w:r>
      <w:r w:rsidR="001755FA" w:rsidRPr="003A53B3">
        <w:rPr>
          <w:b/>
          <w:szCs w:val="24"/>
        </w:rPr>
        <w:t xml:space="preserve"> </w:t>
      </w:r>
      <w:r w:rsidR="00F33E7F" w:rsidRPr="003A53B3">
        <w:rPr>
          <w:b/>
          <w:szCs w:val="24"/>
        </w:rPr>
        <w:t>Aggression and Expansion</w:t>
      </w:r>
    </w:p>
    <w:p w14:paraId="0DF49E2C" w14:textId="77777777" w:rsidR="001755FA" w:rsidRPr="008D1B8B" w:rsidRDefault="001755FA" w:rsidP="001755FA">
      <w:pPr>
        <w:spacing w:line="240" w:lineRule="auto"/>
        <w:rPr>
          <w:b/>
          <w:sz w:val="22"/>
        </w:rPr>
      </w:pPr>
      <w:r w:rsidRPr="008D1B8B">
        <w:rPr>
          <w:b/>
          <w:sz w:val="22"/>
        </w:rPr>
        <w:t>Security Council</w:t>
      </w:r>
      <w:r w:rsidRPr="008D1B8B">
        <w:rPr>
          <w:b/>
          <w:sz w:val="22"/>
        </w:rPr>
        <w:tab/>
      </w:r>
      <w:r w:rsidRPr="008D1B8B">
        <w:rPr>
          <w:b/>
          <w:sz w:val="22"/>
        </w:rPr>
        <w:tab/>
      </w:r>
      <w:r w:rsidRPr="008D1B8B">
        <w:rPr>
          <w:b/>
          <w:sz w:val="22"/>
        </w:rPr>
        <w:tab/>
      </w:r>
      <w:r w:rsidRPr="008D1B8B">
        <w:rPr>
          <w:b/>
          <w:sz w:val="22"/>
        </w:rPr>
        <w:tab/>
      </w:r>
      <w:r w:rsidRPr="008D1B8B">
        <w:rPr>
          <w:b/>
          <w:sz w:val="22"/>
        </w:rPr>
        <w:tab/>
        <w:t xml:space="preserve"> </w:t>
      </w:r>
    </w:p>
    <w:p w14:paraId="7C64BAF9" w14:textId="77777777" w:rsidR="001755FA" w:rsidRPr="008D1B8B" w:rsidRDefault="001755FA" w:rsidP="001755FA">
      <w:pPr>
        <w:spacing w:line="240" w:lineRule="auto"/>
        <w:rPr>
          <w:b/>
          <w:sz w:val="22"/>
        </w:rPr>
      </w:pPr>
      <w:r w:rsidRPr="008D1B8B">
        <w:rPr>
          <w:b/>
          <w:sz w:val="22"/>
        </w:rPr>
        <w:t xml:space="preserve">Submitted by: </w:t>
      </w:r>
      <w:r w:rsidR="00B2075D" w:rsidRPr="003A53B3">
        <w:rPr>
          <w:b/>
          <w:szCs w:val="24"/>
        </w:rPr>
        <w:t>Nigeria</w:t>
      </w:r>
    </w:p>
    <w:p w14:paraId="3F65DD1D" w14:textId="72179A82" w:rsidR="001755FA" w:rsidRPr="008D1B8B" w:rsidRDefault="001755FA" w:rsidP="001755FA">
      <w:pPr>
        <w:pStyle w:val="Normal1"/>
        <w:spacing w:after="200" w:line="360" w:lineRule="auto"/>
        <w:jc w:val="both"/>
        <w:rPr>
          <w:rFonts w:ascii="Times New Roman" w:hAnsi="Times New Roman" w:cs="Times New Roman"/>
          <w:szCs w:val="22"/>
        </w:rPr>
      </w:pPr>
      <w:r w:rsidRPr="008D1B8B">
        <w:rPr>
          <w:rFonts w:ascii="Times New Roman" w:eastAsia="Calibri" w:hAnsi="Times New Roman" w:cs="Times New Roman"/>
          <w:b/>
          <w:color w:val="auto"/>
          <w:szCs w:val="22"/>
          <w:lang w:eastAsia="en-US"/>
        </w:rPr>
        <w:tab/>
      </w:r>
      <w:r w:rsidRPr="008D1B8B">
        <w:rPr>
          <w:rFonts w:ascii="Times New Roman" w:eastAsia="Times New Roman" w:hAnsi="Times New Roman" w:cs="Times New Roman"/>
          <w:i/>
          <w:szCs w:val="22"/>
        </w:rPr>
        <w:t>The Security Council</w:t>
      </w:r>
      <w:r w:rsidR="008D1B8B">
        <w:rPr>
          <w:rFonts w:ascii="Times New Roman" w:eastAsia="Times New Roman" w:hAnsi="Times New Roman" w:cs="Times New Roman"/>
          <w:i/>
          <w:szCs w:val="22"/>
        </w:rPr>
        <w:t>:</w:t>
      </w:r>
    </w:p>
    <w:p w14:paraId="41E088B6" w14:textId="751196D9" w:rsidR="001755FA" w:rsidRPr="008D1B8B" w:rsidRDefault="001755FA" w:rsidP="001755FA">
      <w:pPr>
        <w:spacing w:after="0" w:line="240" w:lineRule="auto"/>
        <w:rPr>
          <w:rFonts w:eastAsia="MS Mincho"/>
          <w:sz w:val="22"/>
        </w:rPr>
      </w:pPr>
      <w:r w:rsidRPr="008D1B8B">
        <w:rPr>
          <w:rFonts w:eastAsia="MS Mincho"/>
          <w:i/>
          <w:iCs/>
          <w:color w:val="000000"/>
          <w:sz w:val="22"/>
        </w:rPr>
        <w:t xml:space="preserve">Deploring </w:t>
      </w:r>
      <w:r w:rsidRPr="008D1B8B">
        <w:rPr>
          <w:rFonts w:eastAsia="MS Mincho"/>
          <w:color w:val="000000"/>
          <w:sz w:val="22"/>
        </w:rPr>
        <w:t xml:space="preserve">the </w:t>
      </w:r>
      <w:r w:rsidR="00965A91">
        <w:rPr>
          <w:rFonts w:eastAsia="MS Mincho"/>
          <w:color w:val="000000"/>
          <w:sz w:val="22"/>
        </w:rPr>
        <w:t>large scale</w:t>
      </w:r>
      <w:r w:rsidRPr="008D1B8B">
        <w:rPr>
          <w:rFonts w:eastAsia="MS Mincho"/>
          <w:color w:val="000000"/>
          <w:sz w:val="22"/>
        </w:rPr>
        <w:t xml:space="preserve"> murder of innocent civilians </w:t>
      </w:r>
      <w:r w:rsidR="00965A91">
        <w:rPr>
          <w:rFonts w:eastAsia="MS Mincho"/>
          <w:color w:val="000000"/>
          <w:sz w:val="22"/>
        </w:rPr>
        <w:t>by ISIS in Syria and Iraq</w:t>
      </w:r>
      <w:r w:rsidRPr="008D1B8B">
        <w:rPr>
          <w:rFonts w:eastAsia="MS Mincho"/>
          <w:color w:val="000000"/>
          <w:sz w:val="22"/>
        </w:rPr>
        <w:t>,</w:t>
      </w:r>
    </w:p>
    <w:p w14:paraId="5DE98C86" w14:textId="77777777" w:rsidR="001755FA" w:rsidRPr="008D1B8B" w:rsidRDefault="001755FA" w:rsidP="001755FA">
      <w:pPr>
        <w:spacing w:after="0" w:line="240" w:lineRule="auto"/>
        <w:rPr>
          <w:rFonts w:eastAsia="Times New Roman"/>
          <w:sz w:val="22"/>
        </w:rPr>
      </w:pPr>
    </w:p>
    <w:p w14:paraId="63C0EBC9" w14:textId="0619FE98" w:rsidR="001755FA" w:rsidRPr="008D1B8B" w:rsidRDefault="001755FA" w:rsidP="001755FA">
      <w:pPr>
        <w:spacing w:after="0" w:line="240" w:lineRule="auto"/>
        <w:rPr>
          <w:rFonts w:eastAsia="MS Mincho"/>
          <w:sz w:val="22"/>
        </w:rPr>
      </w:pPr>
      <w:r w:rsidRPr="008D1B8B">
        <w:rPr>
          <w:rFonts w:eastAsia="MS Mincho"/>
          <w:i/>
          <w:iCs/>
          <w:color w:val="000000"/>
          <w:sz w:val="22"/>
        </w:rPr>
        <w:t xml:space="preserve">Deeply disturbed </w:t>
      </w:r>
      <w:r w:rsidRPr="008D1B8B">
        <w:rPr>
          <w:rFonts w:eastAsia="MS Mincho"/>
          <w:color w:val="000000"/>
          <w:sz w:val="22"/>
        </w:rPr>
        <w:t xml:space="preserve">with the </w:t>
      </w:r>
      <w:r w:rsidR="002A7E1B">
        <w:rPr>
          <w:rFonts w:eastAsia="MS Mincho"/>
          <w:color w:val="000000"/>
          <w:sz w:val="22"/>
        </w:rPr>
        <w:t>rapid expansion</w:t>
      </w:r>
      <w:r w:rsidRPr="008D1B8B">
        <w:rPr>
          <w:rFonts w:eastAsia="MS Mincho"/>
          <w:color w:val="000000"/>
          <w:sz w:val="22"/>
        </w:rPr>
        <w:t xml:space="preserve"> of the Islamic State,</w:t>
      </w:r>
    </w:p>
    <w:p w14:paraId="7B226890" w14:textId="77777777" w:rsidR="001755FA" w:rsidRPr="008D1B8B" w:rsidRDefault="001755FA" w:rsidP="001755FA">
      <w:pPr>
        <w:spacing w:after="0" w:line="240" w:lineRule="auto"/>
        <w:rPr>
          <w:rFonts w:eastAsia="Times New Roman"/>
          <w:sz w:val="22"/>
        </w:rPr>
      </w:pPr>
    </w:p>
    <w:p w14:paraId="721267C0" w14:textId="26AFD3EF" w:rsidR="001755FA" w:rsidRPr="008D1B8B" w:rsidRDefault="001755FA" w:rsidP="001755FA">
      <w:pPr>
        <w:spacing w:after="0" w:line="240" w:lineRule="auto"/>
        <w:rPr>
          <w:rFonts w:eastAsia="MS Mincho"/>
          <w:sz w:val="22"/>
        </w:rPr>
      </w:pPr>
      <w:r w:rsidRPr="008D1B8B">
        <w:rPr>
          <w:rFonts w:eastAsia="MS Mincho"/>
          <w:i/>
          <w:iCs/>
          <w:color w:val="000000"/>
          <w:sz w:val="22"/>
        </w:rPr>
        <w:t xml:space="preserve">Noting </w:t>
      </w:r>
      <w:r w:rsidRPr="008D1B8B">
        <w:rPr>
          <w:rFonts w:eastAsia="MS Mincho"/>
          <w:color w:val="000000"/>
          <w:sz w:val="22"/>
        </w:rPr>
        <w:t xml:space="preserve">the Islamic State </w:t>
      </w:r>
      <w:r w:rsidR="00965A91">
        <w:rPr>
          <w:rFonts w:eastAsia="MS Mincho"/>
          <w:color w:val="000000"/>
          <w:sz w:val="22"/>
        </w:rPr>
        <w:t>receives</w:t>
      </w:r>
      <w:r w:rsidRPr="008D1B8B">
        <w:rPr>
          <w:rFonts w:eastAsia="MS Mincho"/>
          <w:color w:val="000000"/>
          <w:sz w:val="22"/>
        </w:rPr>
        <w:t xml:space="preserve"> its funding from a </w:t>
      </w:r>
      <w:r w:rsidR="003A53B3">
        <w:rPr>
          <w:rFonts w:eastAsia="MS Mincho"/>
          <w:color w:val="000000"/>
          <w:sz w:val="22"/>
        </w:rPr>
        <w:t>variet</w:t>
      </w:r>
      <w:r w:rsidR="00796CFC">
        <w:rPr>
          <w:rFonts w:eastAsia="MS Mincho"/>
          <w:color w:val="000000"/>
          <w:sz w:val="22"/>
        </w:rPr>
        <w:t>y</w:t>
      </w:r>
      <w:r w:rsidRPr="008D1B8B">
        <w:rPr>
          <w:rFonts w:eastAsia="MS Mincho"/>
          <w:color w:val="000000"/>
          <w:sz w:val="22"/>
        </w:rPr>
        <w:t xml:space="preserve"> of sources to engage in terrorist activities,</w:t>
      </w:r>
    </w:p>
    <w:p w14:paraId="4723324D" w14:textId="77777777" w:rsidR="001755FA" w:rsidRPr="008D1B8B" w:rsidRDefault="001755FA" w:rsidP="001755FA">
      <w:pPr>
        <w:spacing w:after="0" w:line="240" w:lineRule="auto"/>
        <w:rPr>
          <w:rFonts w:eastAsia="Times New Roman"/>
          <w:sz w:val="22"/>
        </w:rPr>
      </w:pPr>
    </w:p>
    <w:p w14:paraId="2C4D9010" w14:textId="49F3161C" w:rsidR="001755FA" w:rsidRPr="008D1B8B" w:rsidRDefault="001755FA" w:rsidP="001755FA">
      <w:pPr>
        <w:spacing w:after="0" w:line="240" w:lineRule="auto"/>
        <w:rPr>
          <w:rFonts w:eastAsia="MS Mincho"/>
          <w:sz w:val="22"/>
        </w:rPr>
      </w:pPr>
      <w:r w:rsidRPr="008D1B8B">
        <w:rPr>
          <w:rFonts w:eastAsia="MS Mincho"/>
          <w:i/>
          <w:iCs/>
          <w:color w:val="000000"/>
          <w:sz w:val="22"/>
        </w:rPr>
        <w:t xml:space="preserve">Noting with deep concern </w:t>
      </w:r>
      <w:r w:rsidRPr="008D1B8B">
        <w:rPr>
          <w:rFonts w:eastAsia="MS Mincho"/>
          <w:color w:val="000000"/>
          <w:sz w:val="22"/>
        </w:rPr>
        <w:t xml:space="preserve">Islamic </w:t>
      </w:r>
      <w:r w:rsidR="00965A91">
        <w:rPr>
          <w:rFonts w:eastAsia="MS Mincho"/>
          <w:color w:val="000000"/>
          <w:sz w:val="22"/>
        </w:rPr>
        <w:t xml:space="preserve">terrorism within Nigeria and other </w:t>
      </w:r>
      <w:r w:rsidR="00796CFC">
        <w:rPr>
          <w:rFonts w:eastAsia="MS Mincho"/>
          <w:color w:val="000000"/>
          <w:sz w:val="22"/>
        </w:rPr>
        <w:t>W</w:t>
      </w:r>
      <w:r w:rsidR="00965A91">
        <w:rPr>
          <w:rFonts w:eastAsia="MS Mincho"/>
          <w:color w:val="000000"/>
          <w:sz w:val="22"/>
        </w:rPr>
        <w:t>est African states</w:t>
      </w:r>
      <w:r w:rsidRPr="008D1B8B">
        <w:rPr>
          <w:rFonts w:eastAsia="MS Mincho"/>
          <w:color w:val="000000"/>
          <w:sz w:val="22"/>
        </w:rPr>
        <w:t>,</w:t>
      </w:r>
    </w:p>
    <w:p w14:paraId="369C725B" w14:textId="77777777" w:rsidR="001755FA" w:rsidRPr="008D1B8B" w:rsidRDefault="001755FA" w:rsidP="001755FA">
      <w:pPr>
        <w:spacing w:after="0" w:line="240" w:lineRule="auto"/>
        <w:rPr>
          <w:rFonts w:eastAsia="Times New Roman"/>
          <w:sz w:val="22"/>
        </w:rPr>
      </w:pPr>
    </w:p>
    <w:p w14:paraId="2ADBDDE8" w14:textId="6376A8A7" w:rsidR="001755FA" w:rsidRPr="008D1B8B" w:rsidRDefault="001755FA" w:rsidP="001755FA">
      <w:pPr>
        <w:spacing w:after="0" w:line="240" w:lineRule="auto"/>
        <w:rPr>
          <w:rFonts w:eastAsia="MS Mincho"/>
          <w:sz w:val="22"/>
        </w:rPr>
      </w:pPr>
      <w:r w:rsidRPr="008D1B8B">
        <w:rPr>
          <w:rFonts w:eastAsia="MS Mincho"/>
          <w:i/>
          <w:iCs/>
          <w:color w:val="000000"/>
          <w:sz w:val="22"/>
        </w:rPr>
        <w:t xml:space="preserve">Recognizing </w:t>
      </w:r>
      <w:r w:rsidRPr="008D1B8B">
        <w:rPr>
          <w:rFonts w:eastAsia="MS Mincho"/>
          <w:color w:val="000000"/>
          <w:sz w:val="22"/>
        </w:rPr>
        <w:t xml:space="preserve">that any actions made by this </w:t>
      </w:r>
      <w:r w:rsidR="00965A91">
        <w:rPr>
          <w:rFonts w:eastAsia="MS Mincho"/>
          <w:color w:val="000000"/>
          <w:sz w:val="22"/>
        </w:rPr>
        <w:t>council</w:t>
      </w:r>
      <w:r w:rsidRPr="008D1B8B">
        <w:rPr>
          <w:rFonts w:eastAsia="MS Mincho"/>
          <w:color w:val="000000"/>
          <w:sz w:val="22"/>
        </w:rPr>
        <w:t xml:space="preserve"> </w:t>
      </w:r>
      <w:r w:rsidR="00965A91">
        <w:rPr>
          <w:rFonts w:eastAsia="MS Mincho"/>
          <w:color w:val="000000"/>
          <w:sz w:val="22"/>
        </w:rPr>
        <w:t>may not</w:t>
      </w:r>
      <w:r w:rsidRPr="008D1B8B">
        <w:rPr>
          <w:rFonts w:eastAsia="MS Mincho"/>
          <w:color w:val="000000"/>
          <w:sz w:val="22"/>
        </w:rPr>
        <w:t xml:space="preserve"> infringe upon the national sovereignty </w:t>
      </w:r>
      <w:r w:rsidR="00965A91">
        <w:rPr>
          <w:rFonts w:eastAsia="MS Mincho"/>
          <w:color w:val="000000"/>
          <w:sz w:val="22"/>
        </w:rPr>
        <w:t xml:space="preserve">(independence) </w:t>
      </w:r>
      <w:r w:rsidRPr="008D1B8B">
        <w:rPr>
          <w:rFonts w:eastAsia="MS Mincho"/>
          <w:color w:val="000000"/>
          <w:sz w:val="22"/>
        </w:rPr>
        <w:t xml:space="preserve">of any </w:t>
      </w:r>
      <w:r w:rsidR="00965A91">
        <w:rPr>
          <w:rFonts w:eastAsia="MS Mincho"/>
          <w:color w:val="000000"/>
          <w:sz w:val="22"/>
        </w:rPr>
        <w:t>state/</w:t>
      </w:r>
      <w:r w:rsidRPr="008D1B8B">
        <w:rPr>
          <w:rFonts w:eastAsia="MS Mincho"/>
          <w:color w:val="000000"/>
          <w:sz w:val="22"/>
        </w:rPr>
        <w:t>country,</w:t>
      </w:r>
    </w:p>
    <w:p w14:paraId="4FDCE6BF" w14:textId="77777777" w:rsidR="001755FA" w:rsidRPr="008D1B8B" w:rsidRDefault="001755FA" w:rsidP="001755FA">
      <w:pPr>
        <w:spacing w:after="0" w:line="240" w:lineRule="auto"/>
        <w:rPr>
          <w:rFonts w:eastAsia="Times New Roman"/>
          <w:sz w:val="22"/>
        </w:rPr>
      </w:pPr>
    </w:p>
    <w:p w14:paraId="5C1D6631" w14:textId="6BA4C9CA" w:rsidR="001755FA" w:rsidRPr="008D1B8B" w:rsidRDefault="00965A91" w:rsidP="001755FA">
      <w:pPr>
        <w:spacing w:after="0" w:line="240" w:lineRule="auto"/>
        <w:rPr>
          <w:rFonts w:eastAsia="MS Mincho"/>
          <w:sz w:val="22"/>
        </w:rPr>
      </w:pPr>
      <w:r>
        <w:rPr>
          <w:rFonts w:eastAsia="MS Mincho"/>
          <w:i/>
          <w:iCs/>
          <w:color w:val="000000"/>
          <w:sz w:val="22"/>
        </w:rPr>
        <w:t>Noting with alarm</w:t>
      </w:r>
      <w:r w:rsidRPr="002A7E1B">
        <w:rPr>
          <w:rFonts w:eastAsia="MS Mincho"/>
          <w:i/>
          <w:iCs/>
          <w:color w:val="000000"/>
          <w:sz w:val="22"/>
        </w:rPr>
        <w:t xml:space="preserve"> </w:t>
      </w:r>
      <w:r w:rsidR="00796CFC" w:rsidRPr="002A7E1B">
        <w:rPr>
          <w:rFonts w:eastAsia="MS Mincho"/>
          <w:iCs/>
          <w:color w:val="000000"/>
          <w:sz w:val="22"/>
        </w:rPr>
        <w:t>t</w:t>
      </w:r>
      <w:r w:rsidRPr="002A7E1B">
        <w:rPr>
          <w:rFonts w:eastAsia="MS Mincho"/>
          <w:color w:val="000000"/>
          <w:sz w:val="22"/>
        </w:rPr>
        <w:t>hat</w:t>
      </w:r>
      <w:r>
        <w:rPr>
          <w:rFonts w:eastAsia="MS Mincho"/>
          <w:color w:val="000000"/>
          <w:sz w:val="22"/>
        </w:rPr>
        <w:t xml:space="preserve"> 3.5 million people have lost or fled their homes due to</w:t>
      </w:r>
      <w:r w:rsidR="001755FA" w:rsidRPr="008D1B8B">
        <w:rPr>
          <w:rFonts w:eastAsia="MS Mincho"/>
          <w:color w:val="000000"/>
          <w:sz w:val="22"/>
        </w:rPr>
        <w:t xml:space="preserve"> Islamic State</w:t>
      </w:r>
      <w:r w:rsidR="004D202D">
        <w:rPr>
          <w:rFonts w:eastAsia="MS Mincho"/>
          <w:color w:val="000000"/>
          <w:sz w:val="22"/>
        </w:rPr>
        <w:t xml:space="preserve"> aggression</w:t>
      </w:r>
      <w:r w:rsidR="001755FA" w:rsidRPr="008D1B8B">
        <w:rPr>
          <w:rFonts w:eastAsia="MS Mincho"/>
          <w:color w:val="000000"/>
          <w:sz w:val="22"/>
        </w:rPr>
        <w:t>,</w:t>
      </w:r>
    </w:p>
    <w:p w14:paraId="5A3108CD" w14:textId="77777777" w:rsidR="00965A91" w:rsidRDefault="00965A91" w:rsidP="001755FA">
      <w:pPr>
        <w:spacing w:after="0" w:line="240" w:lineRule="auto"/>
        <w:ind w:firstLine="720"/>
        <w:rPr>
          <w:rFonts w:eastAsia="Times New Roman"/>
          <w:sz w:val="22"/>
        </w:rPr>
      </w:pPr>
    </w:p>
    <w:p w14:paraId="12AB622D" w14:textId="77777777" w:rsidR="001755FA" w:rsidRPr="008D1B8B" w:rsidRDefault="001755FA" w:rsidP="001755FA">
      <w:pPr>
        <w:spacing w:after="0" w:line="240" w:lineRule="auto"/>
        <w:ind w:firstLine="720"/>
        <w:rPr>
          <w:rFonts w:eastAsia="MS Mincho"/>
          <w:sz w:val="22"/>
        </w:rPr>
      </w:pPr>
      <w:r w:rsidRPr="008D1B8B">
        <w:rPr>
          <w:rFonts w:eastAsia="MS Mincho"/>
          <w:color w:val="000000"/>
          <w:sz w:val="22"/>
        </w:rPr>
        <w:t>The United Nations Security Council:</w:t>
      </w:r>
    </w:p>
    <w:p w14:paraId="53E20993" w14:textId="77777777" w:rsidR="001755FA" w:rsidRPr="008D1B8B" w:rsidRDefault="001755FA" w:rsidP="001755FA">
      <w:pPr>
        <w:spacing w:after="0" w:line="240" w:lineRule="auto"/>
        <w:rPr>
          <w:rFonts w:eastAsia="Times New Roman"/>
          <w:sz w:val="22"/>
        </w:rPr>
      </w:pPr>
    </w:p>
    <w:p w14:paraId="21963335" w14:textId="2BDE47BD" w:rsidR="001755FA" w:rsidRPr="00796CFC" w:rsidRDefault="001755FA" w:rsidP="001755FA">
      <w:pPr>
        <w:numPr>
          <w:ilvl w:val="0"/>
          <w:numId w:val="2"/>
        </w:numPr>
        <w:spacing w:after="0" w:line="240" w:lineRule="auto"/>
        <w:textAlignment w:val="baseline"/>
        <w:rPr>
          <w:rFonts w:ascii="Helvetica" w:eastAsia="MS Mincho" w:hAnsi="Helvetica"/>
          <w:color w:val="000000"/>
          <w:sz w:val="20"/>
          <w:szCs w:val="20"/>
        </w:rPr>
      </w:pPr>
      <w:r w:rsidRPr="00796CFC">
        <w:rPr>
          <w:rFonts w:ascii="Helvetica" w:eastAsia="MS Mincho" w:hAnsi="Helvetica"/>
          <w:color w:val="000000"/>
          <w:sz w:val="20"/>
          <w:szCs w:val="20"/>
          <w:u w:val="single"/>
        </w:rPr>
        <w:t>Condemns</w:t>
      </w:r>
      <w:r w:rsidRPr="00796CFC">
        <w:rPr>
          <w:rFonts w:ascii="Helvetica" w:eastAsia="MS Mincho" w:hAnsi="Helvetica"/>
          <w:color w:val="000000"/>
          <w:sz w:val="20"/>
          <w:szCs w:val="20"/>
        </w:rPr>
        <w:t xml:space="preserve"> the actions of the Islamic State in the Middle East in murdering innocent civilians;</w:t>
      </w:r>
      <w:r w:rsidR="00796CFC" w:rsidRPr="00796CFC">
        <w:rPr>
          <w:rFonts w:ascii="Helvetica" w:eastAsia="MS Mincho" w:hAnsi="Helvetica"/>
          <w:color w:val="000000"/>
          <w:sz w:val="20"/>
          <w:szCs w:val="20"/>
        </w:rPr>
        <w:tab/>
      </w:r>
      <w:r w:rsidR="00796CFC" w:rsidRPr="00796CFC">
        <w:rPr>
          <w:rFonts w:ascii="Helvetica" w:eastAsia="MS Mincho" w:hAnsi="Helvetica"/>
          <w:color w:val="000000"/>
          <w:sz w:val="20"/>
          <w:szCs w:val="20"/>
        </w:rPr>
        <w:tab/>
      </w:r>
      <w:r w:rsidR="00796CFC" w:rsidRPr="00796CFC">
        <w:rPr>
          <w:rFonts w:ascii="Helvetica" w:eastAsia="MS Mincho" w:hAnsi="Helvetica"/>
          <w:color w:val="000000"/>
          <w:sz w:val="20"/>
          <w:szCs w:val="20"/>
        </w:rPr>
        <w:tab/>
      </w:r>
      <w:r w:rsidR="00796CFC" w:rsidRPr="00796CFC">
        <w:rPr>
          <w:rFonts w:ascii="Helvetica" w:eastAsia="MS Mincho" w:hAnsi="Helvetica"/>
          <w:color w:val="000000"/>
          <w:sz w:val="20"/>
          <w:szCs w:val="20"/>
        </w:rPr>
        <w:tab/>
      </w:r>
      <w:r w:rsidR="00796CFC" w:rsidRPr="00796CFC">
        <w:rPr>
          <w:rFonts w:ascii="Helvetica" w:eastAsia="MS Mincho" w:hAnsi="Helvetica"/>
          <w:color w:val="000000"/>
          <w:sz w:val="20"/>
          <w:szCs w:val="20"/>
        </w:rPr>
        <w:tab/>
      </w:r>
      <w:r w:rsidR="00796CFC" w:rsidRPr="00796CFC">
        <w:rPr>
          <w:rFonts w:ascii="Helvetica" w:eastAsia="MS Mincho" w:hAnsi="Helvetica"/>
          <w:color w:val="000000"/>
          <w:sz w:val="20"/>
          <w:szCs w:val="20"/>
        </w:rPr>
        <w:tab/>
      </w:r>
      <w:r w:rsidR="00796CFC" w:rsidRPr="00796CFC">
        <w:rPr>
          <w:rFonts w:ascii="Helvetica" w:eastAsia="MS Mincho" w:hAnsi="Helvetica"/>
          <w:color w:val="000000"/>
          <w:sz w:val="20"/>
          <w:szCs w:val="20"/>
        </w:rPr>
        <w:tab/>
      </w:r>
      <w:r w:rsidR="00796CFC" w:rsidRPr="00796CFC">
        <w:rPr>
          <w:rFonts w:ascii="Helvetica" w:eastAsia="MS Mincho" w:hAnsi="Helvetica"/>
          <w:color w:val="000000"/>
          <w:sz w:val="20"/>
          <w:szCs w:val="20"/>
        </w:rPr>
        <w:tab/>
      </w:r>
      <w:r w:rsidR="00796CFC" w:rsidRPr="00796CFC">
        <w:rPr>
          <w:rFonts w:ascii="Helvetica" w:eastAsia="MS Mincho" w:hAnsi="Helvetica"/>
          <w:color w:val="000000"/>
          <w:sz w:val="20"/>
          <w:szCs w:val="20"/>
        </w:rPr>
        <w:tab/>
      </w:r>
      <w:r w:rsidR="00796CFC" w:rsidRPr="00796CFC">
        <w:rPr>
          <w:rFonts w:ascii="Helvetica" w:eastAsia="MS Mincho" w:hAnsi="Helvetica"/>
          <w:color w:val="000000"/>
          <w:sz w:val="20"/>
          <w:szCs w:val="20"/>
        </w:rPr>
        <w:tab/>
      </w:r>
      <w:r w:rsidR="00796CFC" w:rsidRPr="00796CFC">
        <w:rPr>
          <w:rFonts w:ascii="Helvetica" w:eastAsia="MS Mincho" w:hAnsi="Helvetica"/>
          <w:color w:val="000000"/>
          <w:sz w:val="20"/>
          <w:szCs w:val="20"/>
        </w:rPr>
        <w:tab/>
      </w:r>
      <w:r w:rsidR="00965A91" w:rsidRPr="00796CFC">
        <w:rPr>
          <w:rFonts w:ascii="Helvetica" w:eastAsia="MS Mincho" w:hAnsi="Helvetica"/>
          <w:color w:val="000000"/>
          <w:sz w:val="20"/>
          <w:szCs w:val="20"/>
        </w:rPr>
        <w:tab/>
      </w:r>
    </w:p>
    <w:p w14:paraId="73A89DE3" w14:textId="1EB14155" w:rsidR="001755FA" w:rsidRPr="00796CFC" w:rsidRDefault="00965A91" w:rsidP="00965A91">
      <w:pPr>
        <w:numPr>
          <w:ilvl w:val="0"/>
          <w:numId w:val="2"/>
        </w:numPr>
        <w:spacing w:after="0" w:line="240" w:lineRule="auto"/>
        <w:textAlignment w:val="baseline"/>
        <w:rPr>
          <w:rFonts w:eastAsia="MS Mincho"/>
          <w:color w:val="000000"/>
          <w:sz w:val="20"/>
          <w:szCs w:val="20"/>
        </w:rPr>
      </w:pPr>
      <w:r w:rsidRPr="00796CFC">
        <w:rPr>
          <w:rFonts w:ascii="Helvetica" w:eastAsia="MS Mincho" w:hAnsi="Helvetica"/>
          <w:color w:val="000000"/>
          <w:sz w:val="20"/>
          <w:szCs w:val="20"/>
          <w:u w:val="single"/>
        </w:rPr>
        <w:t>Reminds</w:t>
      </w:r>
      <w:r w:rsidR="001755FA" w:rsidRPr="00796CFC">
        <w:rPr>
          <w:rFonts w:ascii="Helvetica" w:eastAsia="MS Mincho" w:hAnsi="Helvetica"/>
          <w:color w:val="000000"/>
          <w:sz w:val="20"/>
          <w:szCs w:val="20"/>
        </w:rPr>
        <w:t xml:space="preserve"> the international community to uphold the national sovereignty of Iraq and the Syrian Arab Republic so that these </w:t>
      </w:r>
      <w:r w:rsidRPr="00796CFC">
        <w:rPr>
          <w:rFonts w:ascii="Helvetica" w:eastAsia="MS Mincho" w:hAnsi="Helvetica"/>
          <w:color w:val="000000"/>
          <w:sz w:val="20"/>
          <w:szCs w:val="20"/>
        </w:rPr>
        <w:t>states</w:t>
      </w:r>
      <w:r w:rsidR="001755FA" w:rsidRPr="00796CFC">
        <w:rPr>
          <w:rFonts w:ascii="Helvetica" w:eastAsia="MS Mincho" w:hAnsi="Helvetica"/>
          <w:color w:val="000000"/>
          <w:sz w:val="20"/>
          <w:szCs w:val="20"/>
        </w:rPr>
        <w:t xml:space="preserve"> may:</w:t>
      </w:r>
      <w:r w:rsidR="00796CFC" w:rsidRPr="00796CFC">
        <w:rPr>
          <w:rFonts w:ascii="Helvetica" w:eastAsia="MS Mincho" w:hAnsi="Helvetica"/>
          <w:color w:val="000000"/>
          <w:sz w:val="20"/>
          <w:szCs w:val="20"/>
        </w:rPr>
        <w:tab/>
      </w:r>
      <w:r w:rsidR="00796CFC" w:rsidRPr="00796CFC">
        <w:rPr>
          <w:rFonts w:ascii="Helvetica" w:eastAsia="MS Mincho" w:hAnsi="Helvetica"/>
          <w:color w:val="000000"/>
          <w:sz w:val="20"/>
          <w:szCs w:val="20"/>
        </w:rPr>
        <w:tab/>
      </w:r>
      <w:r w:rsidR="00796CFC" w:rsidRPr="00796CFC">
        <w:rPr>
          <w:rFonts w:ascii="Helvetica" w:eastAsia="MS Mincho" w:hAnsi="Helvetica"/>
          <w:color w:val="000000"/>
          <w:sz w:val="20"/>
          <w:szCs w:val="20"/>
        </w:rPr>
        <w:tab/>
      </w:r>
      <w:r w:rsidR="00796CFC" w:rsidRPr="00796CFC">
        <w:rPr>
          <w:rFonts w:ascii="Helvetica" w:eastAsia="MS Mincho" w:hAnsi="Helvetica"/>
          <w:color w:val="000000"/>
          <w:sz w:val="20"/>
          <w:szCs w:val="20"/>
        </w:rPr>
        <w:tab/>
      </w:r>
      <w:r w:rsidR="00796CFC" w:rsidRPr="00796CFC">
        <w:rPr>
          <w:rFonts w:ascii="Helvetica" w:eastAsia="MS Mincho" w:hAnsi="Helvetica"/>
          <w:color w:val="000000"/>
          <w:sz w:val="20"/>
          <w:szCs w:val="20"/>
        </w:rPr>
        <w:tab/>
      </w:r>
      <w:r w:rsidR="00796CFC" w:rsidRPr="00796CFC">
        <w:rPr>
          <w:rFonts w:ascii="Helvetica" w:eastAsia="MS Mincho" w:hAnsi="Helvetica"/>
          <w:color w:val="000000"/>
          <w:sz w:val="20"/>
          <w:szCs w:val="20"/>
        </w:rPr>
        <w:tab/>
      </w:r>
      <w:r w:rsidR="00796CFC">
        <w:rPr>
          <w:rFonts w:ascii="Helvetica" w:eastAsia="MS Mincho" w:hAnsi="Helvetica"/>
          <w:color w:val="000000"/>
          <w:sz w:val="20"/>
          <w:szCs w:val="20"/>
        </w:rPr>
        <w:tab/>
      </w:r>
      <w:r w:rsidR="00796CFC">
        <w:rPr>
          <w:rFonts w:ascii="Helvetica" w:eastAsia="MS Mincho" w:hAnsi="Helvetica"/>
          <w:color w:val="000000"/>
          <w:sz w:val="20"/>
          <w:szCs w:val="20"/>
        </w:rPr>
        <w:tab/>
      </w:r>
      <w:r w:rsidRPr="00796CFC">
        <w:rPr>
          <w:rFonts w:ascii="Helvetica" w:eastAsia="MS Mincho" w:hAnsi="Helvetica"/>
          <w:color w:val="000000"/>
          <w:sz w:val="20"/>
          <w:szCs w:val="20"/>
        </w:rPr>
        <w:t xml:space="preserve">a.  </w:t>
      </w:r>
      <w:proofErr w:type="gramStart"/>
      <w:r w:rsidR="00796CFC" w:rsidRPr="00796CFC">
        <w:rPr>
          <w:rFonts w:ascii="Helvetica" w:eastAsia="MS Mincho" w:hAnsi="Helvetica"/>
          <w:color w:val="000000"/>
          <w:sz w:val="20"/>
          <w:szCs w:val="20"/>
        </w:rPr>
        <w:t>a</w:t>
      </w:r>
      <w:r w:rsidR="001755FA" w:rsidRPr="00796CFC">
        <w:rPr>
          <w:rFonts w:ascii="Helvetica" w:eastAsia="MS Mincho" w:hAnsi="Helvetica"/>
          <w:color w:val="000000"/>
          <w:sz w:val="20"/>
          <w:szCs w:val="20"/>
        </w:rPr>
        <w:t>sk</w:t>
      </w:r>
      <w:proofErr w:type="gramEnd"/>
      <w:r w:rsidR="001755FA" w:rsidRPr="00796CFC">
        <w:rPr>
          <w:rFonts w:ascii="Helvetica" w:eastAsia="MS Mincho" w:hAnsi="Helvetica"/>
          <w:color w:val="000000"/>
          <w:sz w:val="20"/>
          <w:szCs w:val="20"/>
        </w:rPr>
        <w:t xml:space="preserve"> the international community for humanitarian or military aid, if needed;</w:t>
      </w:r>
      <w:r w:rsidR="00796CFC" w:rsidRPr="00796CFC">
        <w:rPr>
          <w:rFonts w:ascii="Helvetica" w:eastAsia="MS Mincho" w:hAnsi="Helvetica"/>
          <w:color w:val="000000"/>
          <w:sz w:val="20"/>
          <w:szCs w:val="20"/>
        </w:rPr>
        <w:tab/>
      </w:r>
      <w:r w:rsidR="00796CFC" w:rsidRPr="00796CFC">
        <w:rPr>
          <w:rFonts w:ascii="Helvetica" w:eastAsia="MS Mincho" w:hAnsi="Helvetica"/>
          <w:color w:val="000000"/>
          <w:sz w:val="20"/>
          <w:szCs w:val="20"/>
        </w:rPr>
        <w:tab/>
      </w:r>
      <w:r w:rsidR="00796CFC">
        <w:rPr>
          <w:rFonts w:ascii="Helvetica" w:eastAsia="MS Mincho" w:hAnsi="Helvetica"/>
          <w:color w:val="000000"/>
          <w:sz w:val="20"/>
          <w:szCs w:val="20"/>
        </w:rPr>
        <w:tab/>
      </w:r>
      <w:r w:rsidRPr="00796CFC">
        <w:rPr>
          <w:rFonts w:ascii="Helvetica" w:eastAsia="MS Mincho" w:hAnsi="Helvetica"/>
          <w:color w:val="000000"/>
          <w:sz w:val="20"/>
          <w:szCs w:val="20"/>
        </w:rPr>
        <w:t xml:space="preserve">b.  </w:t>
      </w:r>
      <w:proofErr w:type="gramStart"/>
      <w:r w:rsidR="00796CFC" w:rsidRPr="00796CFC">
        <w:rPr>
          <w:rFonts w:ascii="Helvetica" w:eastAsia="MS Mincho" w:hAnsi="Helvetica"/>
          <w:color w:val="000000"/>
          <w:sz w:val="20"/>
          <w:szCs w:val="20"/>
        </w:rPr>
        <w:t>c</w:t>
      </w:r>
      <w:r w:rsidR="001755FA" w:rsidRPr="00796CFC">
        <w:rPr>
          <w:rFonts w:ascii="Helvetica" w:eastAsia="MS Mincho" w:hAnsi="Helvetica"/>
          <w:color w:val="000000"/>
          <w:sz w:val="20"/>
          <w:szCs w:val="20"/>
        </w:rPr>
        <w:t>ombat</w:t>
      </w:r>
      <w:proofErr w:type="gramEnd"/>
      <w:r w:rsidR="001755FA" w:rsidRPr="00796CFC">
        <w:rPr>
          <w:rFonts w:ascii="Helvetica" w:eastAsia="MS Mincho" w:hAnsi="Helvetica"/>
          <w:color w:val="000000"/>
          <w:sz w:val="20"/>
          <w:szCs w:val="20"/>
        </w:rPr>
        <w:t xml:space="preserve"> ISIS with forces native and loyal to their separate states;</w:t>
      </w:r>
      <w:r w:rsidRPr="00796CFC">
        <w:rPr>
          <w:rFonts w:ascii="Helvetica" w:eastAsia="MS Mincho" w:hAnsi="Helvetica"/>
          <w:color w:val="000000"/>
          <w:sz w:val="20"/>
          <w:szCs w:val="20"/>
        </w:rPr>
        <w:tab/>
      </w:r>
      <w:r w:rsidRPr="00796CFC">
        <w:rPr>
          <w:rFonts w:ascii="Helvetica" w:eastAsia="MS Mincho" w:hAnsi="Helvetica"/>
          <w:color w:val="000000"/>
          <w:sz w:val="20"/>
          <w:szCs w:val="20"/>
        </w:rPr>
        <w:tab/>
      </w:r>
      <w:r w:rsidRPr="00796CFC">
        <w:rPr>
          <w:rFonts w:ascii="Helvetica" w:eastAsia="MS Mincho" w:hAnsi="Helvetica"/>
          <w:color w:val="000000"/>
          <w:sz w:val="20"/>
          <w:szCs w:val="20"/>
        </w:rPr>
        <w:tab/>
      </w:r>
      <w:r w:rsidRPr="00796CFC">
        <w:rPr>
          <w:rFonts w:eastAsia="MS Mincho"/>
          <w:color w:val="000000"/>
          <w:sz w:val="20"/>
          <w:szCs w:val="20"/>
        </w:rPr>
        <w:tab/>
      </w:r>
    </w:p>
    <w:p w14:paraId="599BF32D" w14:textId="66A05BA6" w:rsidR="004D202D" w:rsidRPr="00796CFC" w:rsidRDefault="004D202D" w:rsidP="004D202D">
      <w:pPr>
        <w:pStyle w:val="ListParagraph"/>
        <w:numPr>
          <w:ilvl w:val="0"/>
          <w:numId w:val="2"/>
        </w:numPr>
        <w:rPr>
          <w:rFonts w:ascii="Helvetica" w:hAnsi="Helvetica" w:cs="Georgia"/>
          <w:color w:val="1A1A1A"/>
          <w:sz w:val="20"/>
          <w:szCs w:val="20"/>
          <w:lang w:eastAsia="ja-JP"/>
        </w:rPr>
      </w:pPr>
      <w:r w:rsidRPr="00796CFC">
        <w:rPr>
          <w:rFonts w:ascii="Helvetica" w:hAnsi="Helvetica" w:cs="Georgia"/>
          <w:color w:val="1A1A1A"/>
          <w:sz w:val="20"/>
          <w:szCs w:val="20"/>
          <w:u w:val="single"/>
          <w:lang w:eastAsia="ja-JP"/>
        </w:rPr>
        <w:t>Calls upon</w:t>
      </w:r>
      <w:r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U.N. member states to work with the United Nations High Commission for Refugees to finance refugee camps in the neighboring states of Turkey, Jordan, and Lebanon - and provide quality shelter, food, drinking water, sanitation, and medical care in the camps;</w:t>
      </w:r>
      <w:r w:rsidR="00796CFC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796CFC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796CFC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796CFC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796CFC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796CFC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796CFC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796CFC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796CFC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</w:p>
    <w:p w14:paraId="52D4595B" w14:textId="38E43506" w:rsidR="004D202D" w:rsidRPr="00796CFC" w:rsidRDefault="004D202D" w:rsidP="004D202D">
      <w:pPr>
        <w:pStyle w:val="ListParagraph"/>
        <w:numPr>
          <w:ilvl w:val="0"/>
          <w:numId w:val="2"/>
        </w:numPr>
        <w:rPr>
          <w:rFonts w:ascii="Helvetica" w:hAnsi="Helvetica" w:cs="Georgia"/>
          <w:color w:val="1A1A1A"/>
          <w:sz w:val="20"/>
          <w:szCs w:val="20"/>
          <w:lang w:eastAsia="ja-JP"/>
        </w:rPr>
      </w:pPr>
      <w:r w:rsidRPr="00796CFC">
        <w:rPr>
          <w:rFonts w:ascii="Helvetica" w:hAnsi="Helvetica" w:cs="Georgia"/>
          <w:color w:val="1A1A1A"/>
          <w:sz w:val="20"/>
          <w:szCs w:val="20"/>
          <w:u w:val="single"/>
          <w:lang w:eastAsia="ja-JP"/>
        </w:rPr>
        <w:t>Strongly urges</w:t>
      </w:r>
      <w:r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robustly (heavily) armed U.N. peacekeepers protect </w:t>
      </w:r>
      <w:r w:rsidR="002A7E1B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U.N. </w:t>
      </w:r>
      <w:r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refugee camps </w:t>
      </w:r>
      <w:r w:rsidR="002A7E1B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in neighboring states </w:t>
      </w:r>
      <w:r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>threatened by ISIS;</w:t>
      </w:r>
      <w:r w:rsidR="00776B7E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776B7E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776B7E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776B7E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776B7E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776B7E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776B7E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776B7E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776B7E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776B7E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776B7E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776B7E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</w:p>
    <w:p w14:paraId="077E69FC" w14:textId="61B34616" w:rsidR="00776B7E" w:rsidRPr="00796CFC" w:rsidRDefault="00776B7E" w:rsidP="00776B7E">
      <w:pPr>
        <w:pStyle w:val="ListParagraph"/>
        <w:numPr>
          <w:ilvl w:val="0"/>
          <w:numId w:val="2"/>
        </w:numPr>
        <w:rPr>
          <w:rFonts w:ascii="Helvetica" w:hAnsi="Helvetica" w:cs="Georgia"/>
          <w:color w:val="1A1A1A"/>
          <w:sz w:val="20"/>
          <w:szCs w:val="20"/>
          <w:lang w:eastAsia="ja-JP"/>
        </w:rPr>
      </w:pPr>
      <w:r w:rsidRPr="00796CFC">
        <w:rPr>
          <w:rFonts w:ascii="Helvetica" w:hAnsi="Helvetica" w:cs="Georgia"/>
          <w:color w:val="1A1A1A"/>
          <w:sz w:val="20"/>
          <w:szCs w:val="20"/>
          <w:u w:val="single"/>
          <w:lang w:eastAsia="ja-JP"/>
        </w:rPr>
        <w:t>Approves</w:t>
      </w:r>
      <w:r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appropriate steps to stop the sale of ISIS oil and stolen antiquities (ancient art);</w:t>
      </w:r>
      <w:r w:rsidR="000F57BE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  <w:r w:rsidR="000F57BE"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ab/>
      </w:r>
    </w:p>
    <w:p w14:paraId="02126C72" w14:textId="584956E3" w:rsidR="001755FA" w:rsidRPr="00796CFC" w:rsidRDefault="000F57BE" w:rsidP="00796CFC">
      <w:pPr>
        <w:pStyle w:val="ListParagraph"/>
        <w:numPr>
          <w:ilvl w:val="0"/>
          <w:numId w:val="2"/>
        </w:numPr>
        <w:rPr>
          <w:rFonts w:ascii="Helvetica" w:hAnsi="Helvetica" w:cs="Georgia"/>
          <w:color w:val="1A1A1A"/>
          <w:sz w:val="20"/>
          <w:szCs w:val="20"/>
          <w:lang w:eastAsia="ja-JP"/>
        </w:rPr>
      </w:pPr>
      <w:r w:rsidRPr="00796CFC">
        <w:rPr>
          <w:rFonts w:ascii="Helvetica" w:hAnsi="Helvetica" w:cs="Georgia"/>
          <w:color w:val="1A1A1A"/>
          <w:sz w:val="20"/>
          <w:szCs w:val="20"/>
          <w:u w:val="single"/>
          <w:lang w:eastAsia="ja-JP"/>
        </w:rPr>
        <w:t>Recommends</w:t>
      </w:r>
      <w:r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the U.N. Human Rights Council continue to write reports of ISIS actions, atrocities, and further hu</w:t>
      </w:r>
      <w:r w:rsidR="003A53B3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man rights violations to accurately inform </w:t>
      </w:r>
      <w:r w:rsidRPr="00796CFC">
        <w:rPr>
          <w:rFonts w:ascii="Helvetica" w:hAnsi="Helvetica" w:cs="Georgia"/>
          <w:color w:val="1A1A1A"/>
          <w:sz w:val="20"/>
          <w:szCs w:val="20"/>
          <w:lang w:eastAsia="ja-JP"/>
        </w:rPr>
        <w:t>the international community.</w:t>
      </w:r>
    </w:p>
    <w:p w14:paraId="17D6FF33" w14:textId="77777777" w:rsidR="001755FA" w:rsidRDefault="001755FA" w:rsidP="001755FA">
      <w:pPr>
        <w:pBdr>
          <w:bottom w:val="single" w:sz="12" w:space="1" w:color="auto"/>
        </w:pBdr>
        <w:spacing w:line="480" w:lineRule="auto"/>
      </w:pPr>
      <w:r>
        <w:rPr>
          <w:noProof/>
        </w:rPr>
        <w:drawing>
          <wp:inline distT="0" distB="0" distL="0" distR="0" wp14:anchorId="6E3372C2" wp14:editId="01324FBA">
            <wp:extent cx="925830" cy="834390"/>
            <wp:effectExtent l="0" t="0" r="0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723FA" w14:textId="77777777" w:rsidR="00796CFC" w:rsidRPr="00796CFC" w:rsidRDefault="001755FA" w:rsidP="001755FA">
      <w:pPr>
        <w:spacing w:line="240" w:lineRule="auto"/>
        <w:rPr>
          <w:b/>
          <w:sz w:val="28"/>
          <w:szCs w:val="28"/>
        </w:rPr>
      </w:pPr>
      <w:r w:rsidRPr="00796CFC">
        <w:rPr>
          <w:b/>
          <w:sz w:val="28"/>
          <w:szCs w:val="28"/>
        </w:rPr>
        <w:t xml:space="preserve">Resolution 103 </w:t>
      </w:r>
    </w:p>
    <w:p w14:paraId="220AB504" w14:textId="77777777" w:rsidR="006102D6" w:rsidRDefault="001755FA" w:rsidP="001755FA">
      <w:pPr>
        <w:spacing w:line="240" w:lineRule="auto"/>
        <w:rPr>
          <w:b/>
          <w:sz w:val="16"/>
          <w:szCs w:val="16"/>
        </w:rPr>
      </w:pPr>
      <w:r w:rsidRPr="00796CFC">
        <w:rPr>
          <w:b/>
          <w:sz w:val="16"/>
          <w:szCs w:val="16"/>
        </w:rPr>
        <w:t xml:space="preserve"> </w:t>
      </w:r>
    </w:p>
    <w:p w14:paraId="29785F34" w14:textId="0FCF2B3B" w:rsidR="001755FA" w:rsidRPr="00433428" w:rsidRDefault="00796CFC" w:rsidP="001755FA">
      <w:pPr>
        <w:spacing w:line="240" w:lineRule="auto"/>
        <w:rPr>
          <w:b/>
          <w:szCs w:val="24"/>
        </w:rPr>
      </w:pPr>
      <w:r>
        <w:rPr>
          <w:b/>
          <w:szCs w:val="24"/>
        </w:rPr>
        <w:t>ISIS</w:t>
      </w:r>
      <w:r w:rsidR="001755FA">
        <w:rPr>
          <w:b/>
          <w:szCs w:val="24"/>
        </w:rPr>
        <w:t xml:space="preserve"> </w:t>
      </w:r>
      <w:r w:rsidR="00741C80">
        <w:rPr>
          <w:b/>
          <w:szCs w:val="24"/>
        </w:rPr>
        <w:t>Aggression and Expansion</w:t>
      </w:r>
    </w:p>
    <w:p w14:paraId="09E91CF2" w14:textId="77777777" w:rsidR="001755FA" w:rsidRPr="003A53B3" w:rsidRDefault="001755FA" w:rsidP="001755FA">
      <w:pPr>
        <w:spacing w:line="240" w:lineRule="auto"/>
        <w:rPr>
          <w:b/>
          <w:sz w:val="22"/>
        </w:rPr>
      </w:pPr>
      <w:r w:rsidRPr="003A53B3">
        <w:rPr>
          <w:b/>
          <w:sz w:val="22"/>
        </w:rPr>
        <w:t>Security Council</w:t>
      </w:r>
      <w:r w:rsidRPr="003A53B3">
        <w:rPr>
          <w:b/>
          <w:sz w:val="22"/>
        </w:rPr>
        <w:tab/>
      </w:r>
      <w:r w:rsidRPr="003A53B3">
        <w:rPr>
          <w:b/>
          <w:sz w:val="22"/>
        </w:rPr>
        <w:tab/>
      </w:r>
      <w:r w:rsidRPr="003A53B3">
        <w:rPr>
          <w:b/>
          <w:sz w:val="22"/>
        </w:rPr>
        <w:tab/>
      </w:r>
      <w:r w:rsidRPr="003A53B3">
        <w:rPr>
          <w:b/>
          <w:sz w:val="22"/>
        </w:rPr>
        <w:tab/>
      </w:r>
      <w:r w:rsidRPr="003A53B3">
        <w:rPr>
          <w:b/>
          <w:sz w:val="22"/>
        </w:rPr>
        <w:tab/>
        <w:t xml:space="preserve"> </w:t>
      </w:r>
    </w:p>
    <w:p w14:paraId="4F08153A" w14:textId="03E7BA65" w:rsidR="001755FA" w:rsidRPr="00433428" w:rsidRDefault="001755FA" w:rsidP="001755FA">
      <w:pPr>
        <w:spacing w:line="240" w:lineRule="auto"/>
        <w:rPr>
          <w:b/>
          <w:szCs w:val="24"/>
        </w:rPr>
      </w:pPr>
      <w:r w:rsidRPr="003A53B3">
        <w:rPr>
          <w:b/>
          <w:sz w:val="22"/>
        </w:rPr>
        <w:t>Submitted by:</w:t>
      </w:r>
      <w:r w:rsidRPr="00433428">
        <w:rPr>
          <w:b/>
          <w:szCs w:val="24"/>
        </w:rPr>
        <w:t xml:space="preserve"> </w:t>
      </w:r>
      <w:r w:rsidR="00606CBF">
        <w:rPr>
          <w:b/>
          <w:szCs w:val="24"/>
        </w:rPr>
        <w:t>Jordan</w:t>
      </w:r>
    </w:p>
    <w:p w14:paraId="328BFD23" w14:textId="1097266C" w:rsidR="006102D6" w:rsidRDefault="00B933D8" w:rsidP="00260884">
      <w:pPr>
        <w:spacing w:line="360" w:lineRule="auto"/>
        <w:rPr>
          <w:rFonts w:eastAsia="MS Mincho"/>
          <w:color w:val="000000"/>
          <w:sz w:val="20"/>
          <w:szCs w:val="20"/>
        </w:rPr>
      </w:pPr>
      <w:r>
        <w:rPr>
          <w:i/>
          <w:szCs w:val="24"/>
        </w:rPr>
        <w:tab/>
      </w:r>
      <w:r w:rsidR="001755FA" w:rsidRPr="00433428">
        <w:rPr>
          <w:i/>
          <w:szCs w:val="24"/>
        </w:rPr>
        <w:t>The Security Council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  </w:t>
      </w:r>
      <w:r w:rsidR="001755FA" w:rsidRPr="00B933D8">
        <w:rPr>
          <w:rFonts w:eastAsia="MS Mincho"/>
          <w:i/>
          <w:iCs/>
          <w:color w:val="000000"/>
          <w:sz w:val="20"/>
          <w:szCs w:val="20"/>
        </w:rPr>
        <w:t xml:space="preserve">Deeply disturbed </w:t>
      </w:r>
      <w:r w:rsidR="001755FA" w:rsidRPr="00B933D8">
        <w:rPr>
          <w:rFonts w:eastAsia="MS Mincho"/>
          <w:color w:val="000000"/>
          <w:sz w:val="20"/>
          <w:szCs w:val="20"/>
        </w:rPr>
        <w:t xml:space="preserve">by </w:t>
      </w:r>
      <w:r w:rsidRPr="00B933D8">
        <w:rPr>
          <w:rFonts w:eastAsia="MS Mincho"/>
          <w:color w:val="000000"/>
          <w:sz w:val="20"/>
          <w:szCs w:val="20"/>
        </w:rPr>
        <w:t>vicious</w:t>
      </w:r>
      <w:r w:rsidR="001755FA" w:rsidRPr="00B933D8">
        <w:rPr>
          <w:rFonts w:eastAsia="MS Mincho"/>
          <w:color w:val="000000"/>
          <w:sz w:val="20"/>
          <w:szCs w:val="20"/>
        </w:rPr>
        <w:t xml:space="preserve"> terrorist actions carried out by </w:t>
      </w:r>
      <w:r w:rsidRPr="00B933D8">
        <w:rPr>
          <w:rFonts w:eastAsia="MS Mincho"/>
          <w:color w:val="000000"/>
          <w:sz w:val="20"/>
          <w:szCs w:val="20"/>
        </w:rPr>
        <w:t>ISIS</w:t>
      </w:r>
      <w:r w:rsidR="001755FA" w:rsidRPr="00B933D8">
        <w:rPr>
          <w:rFonts w:eastAsia="MS Mincho"/>
          <w:color w:val="000000"/>
          <w:sz w:val="20"/>
          <w:szCs w:val="20"/>
        </w:rPr>
        <w:t xml:space="preserve"> </w:t>
      </w:r>
      <w:r w:rsidRPr="00B933D8">
        <w:rPr>
          <w:rFonts w:eastAsia="MS Mincho"/>
          <w:color w:val="000000"/>
          <w:sz w:val="20"/>
          <w:szCs w:val="20"/>
        </w:rPr>
        <w:t>against</w:t>
      </w:r>
      <w:r w:rsidR="00741C80">
        <w:rPr>
          <w:rFonts w:eastAsia="MS Mincho"/>
          <w:color w:val="000000"/>
          <w:sz w:val="20"/>
          <w:szCs w:val="20"/>
        </w:rPr>
        <w:t xml:space="preserve"> civilians</w:t>
      </w:r>
      <w:r w:rsidR="003A53B3">
        <w:rPr>
          <w:rFonts w:eastAsia="MS Mincho"/>
          <w:color w:val="000000"/>
          <w:sz w:val="20"/>
          <w:szCs w:val="20"/>
        </w:rPr>
        <w:t>,</w:t>
      </w:r>
      <w:r w:rsidRPr="00B933D8">
        <w:rPr>
          <w:rFonts w:eastAsia="MS Mincho"/>
          <w:color w:val="000000"/>
          <w:sz w:val="20"/>
          <w:szCs w:val="20"/>
        </w:rPr>
        <w:t xml:space="preserve"> </w:t>
      </w:r>
      <w:r w:rsidR="001755FA" w:rsidRPr="00B933D8">
        <w:rPr>
          <w:rFonts w:eastAsia="MS Mincho"/>
          <w:color w:val="000000"/>
          <w:sz w:val="20"/>
          <w:szCs w:val="20"/>
        </w:rPr>
        <w:t>without regard for international law,</w:t>
      </w:r>
      <w:r w:rsidR="00956D59">
        <w:rPr>
          <w:rFonts w:eastAsia="MS Mincho"/>
          <w:color w:val="000000"/>
          <w:sz w:val="20"/>
          <w:szCs w:val="20"/>
        </w:rPr>
        <w:t xml:space="preserve"> </w:t>
      </w:r>
      <w:r w:rsidR="00F33E7F">
        <w:rPr>
          <w:rFonts w:eastAsia="MS Mincho"/>
          <w:i/>
          <w:iCs/>
          <w:color w:val="000000"/>
          <w:sz w:val="20"/>
          <w:szCs w:val="20"/>
        </w:rPr>
        <w:t xml:space="preserve">Alarmed </w:t>
      </w:r>
      <w:r w:rsidR="00F33E7F">
        <w:rPr>
          <w:rFonts w:eastAsia="MS Mincho"/>
          <w:color w:val="000000"/>
          <w:sz w:val="20"/>
          <w:szCs w:val="20"/>
        </w:rPr>
        <w:t>that the number of ISIS caused civilian deaths in Iraq grew from 9,743 in 2013 to over 14,000 in 2014,</w:t>
      </w:r>
      <w:r w:rsidR="00956D59">
        <w:rPr>
          <w:rFonts w:eastAsia="MS Mincho"/>
          <w:color w:val="000000"/>
          <w:sz w:val="20"/>
          <w:szCs w:val="20"/>
        </w:rPr>
        <w:t xml:space="preserve"> </w:t>
      </w:r>
      <w:r w:rsidR="00956D59" w:rsidRPr="00B933D8">
        <w:rPr>
          <w:rFonts w:eastAsia="MS Mincho"/>
          <w:i/>
          <w:iCs/>
          <w:color w:val="000000"/>
          <w:sz w:val="20"/>
          <w:szCs w:val="20"/>
        </w:rPr>
        <w:t xml:space="preserve">Deeply </w:t>
      </w:r>
      <w:r w:rsidR="00956D59">
        <w:rPr>
          <w:rFonts w:eastAsia="MS Mincho"/>
          <w:i/>
          <w:iCs/>
          <w:color w:val="000000"/>
          <w:sz w:val="20"/>
          <w:szCs w:val="20"/>
        </w:rPr>
        <w:t>concerned</w:t>
      </w:r>
      <w:r w:rsidR="00956D59" w:rsidRPr="00B933D8">
        <w:rPr>
          <w:rFonts w:eastAsia="MS Mincho"/>
          <w:i/>
          <w:iCs/>
          <w:color w:val="000000"/>
          <w:sz w:val="20"/>
          <w:szCs w:val="20"/>
        </w:rPr>
        <w:t xml:space="preserve"> </w:t>
      </w:r>
      <w:r w:rsidR="00956D59">
        <w:rPr>
          <w:rFonts w:eastAsia="MS Mincho"/>
          <w:color w:val="000000"/>
          <w:sz w:val="20"/>
          <w:szCs w:val="20"/>
        </w:rPr>
        <w:t xml:space="preserve">that 2.2 million refugees fleeing ISIS migrated to Jordan, Lebanon, and Egypt, with another </w:t>
      </w:r>
      <w:r w:rsidR="00956D59">
        <w:rPr>
          <w:rFonts w:eastAsia="MS Mincho"/>
          <w:color w:val="000000"/>
          <w:sz w:val="20"/>
          <w:szCs w:val="20"/>
        </w:rPr>
        <w:tab/>
      </w:r>
      <w:r w:rsidR="00260884">
        <w:rPr>
          <w:rFonts w:eastAsia="MS Mincho"/>
          <w:color w:val="000000"/>
          <w:sz w:val="20"/>
          <w:szCs w:val="20"/>
        </w:rPr>
        <w:t xml:space="preserve">1.7 million </w:t>
      </w:r>
      <w:r w:rsidR="00956D59">
        <w:rPr>
          <w:rFonts w:eastAsia="MS Mincho"/>
          <w:color w:val="000000"/>
          <w:sz w:val="20"/>
          <w:szCs w:val="20"/>
        </w:rPr>
        <w:t>migrating to Turkey</w:t>
      </w:r>
      <w:proofErr w:type="gramStart"/>
      <w:r w:rsidR="00956D59">
        <w:rPr>
          <w:rFonts w:eastAsia="MS Mincho"/>
          <w:color w:val="000000"/>
          <w:sz w:val="20"/>
          <w:szCs w:val="20"/>
        </w:rPr>
        <w:t xml:space="preserve">,                                                                                                                             </w:t>
      </w:r>
      <w:r w:rsidR="00956D59" w:rsidRPr="00956D59">
        <w:rPr>
          <w:rFonts w:eastAsia="MS Mincho"/>
          <w:i/>
          <w:color w:val="000000"/>
          <w:sz w:val="20"/>
          <w:szCs w:val="20"/>
        </w:rPr>
        <w:t>Recognizing</w:t>
      </w:r>
      <w:proofErr w:type="gramEnd"/>
      <w:r w:rsidR="00956D59">
        <w:rPr>
          <w:rFonts w:eastAsia="MS Mincho"/>
          <w:color w:val="000000"/>
          <w:sz w:val="20"/>
          <w:szCs w:val="20"/>
        </w:rPr>
        <w:t xml:space="preserve"> that British, French, and U.S. drawn borders after World War I of new states in the Middle East</w:t>
      </w:r>
      <w:r w:rsidR="006102D6">
        <w:rPr>
          <w:rFonts w:eastAsia="MS Mincho"/>
          <w:color w:val="000000"/>
          <w:sz w:val="20"/>
          <w:szCs w:val="20"/>
        </w:rPr>
        <w:t>,</w:t>
      </w:r>
      <w:r w:rsidR="00956D59">
        <w:rPr>
          <w:rFonts w:eastAsia="MS Mincho"/>
          <w:color w:val="000000"/>
          <w:sz w:val="20"/>
          <w:szCs w:val="20"/>
        </w:rPr>
        <w:t xml:space="preserve"> created </w:t>
      </w:r>
      <w:r w:rsidR="00956D59">
        <w:rPr>
          <w:rFonts w:eastAsia="MS Mincho"/>
          <w:color w:val="000000"/>
          <w:sz w:val="20"/>
          <w:szCs w:val="20"/>
        </w:rPr>
        <w:tab/>
        <w:t>from the Ottoman Empire</w:t>
      </w:r>
      <w:r w:rsidR="006102D6">
        <w:rPr>
          <w:rFonts w:eastAsia="MS Mincho"/>
          <w:color w:val="000000"/>
          <w:sz w:val="20"/>
          <w:szCs w:val="20"/>
        </w:rPr>
        <w:t>,</w:t>
      </w:r>
      <w:r w:rsidR="00956D59">
        <w:rPr>
          <w:rFonts w:eastAsia="MS Mincho"/>
          <w:color w:val="000000"/>
          <w:sz w:val="20"/>
          <w:szCs w:val="20"/>
        </w:rPr>
        <w:t xml:space="preserve"> failed to respect historic ethnic and religious boundaries,                                     </w:t>
      </w:r>
      <w:r w:rsidR="00260884">
        <w:rPr>
          <w:rFonts w:eastAsia="MS Mincho"/>
          <w:color w:val="000000"/>
          <w:sz w:val="20"/>
          <w:szCs w:val="20"/>
        </w:rPr>
        <w:t xml:space="preserve"> </w:t>
      </w:r>
    </w:p>
    <w:p w14:paraId="6229A710" w14:textId="6ABE4FDD" w:rsidR="001755FA" w:rsidRPr="003A53B3" w:rsidRDefault="006102D6" w:rsidP="00260884">
      <w:pPr>
        <w:spacing w:line="360" w:lineRule="auto"/>
        <w:rPr>
          <w:rFonts w:ascii="Helvetica" w:eastAsia="MS Mincho" w:hAnsi="Helvetica"/>
          <w:color w:val="000000"/>
          <w:sz w:val="22"/>
        </w:rPr>
      </w:pPr>
      <w:r>
        <w:rPr>
          <w:rFonts w:eastAsia="MS Mincho"/>
          <w:color w:val="000000"/>
          <w:sz w:val="20"/>
          <w:szCs w:val="20"/>
        </w:rPr>
        <w:tab/>
      </w:r>
      <w:r w:rsidR="001755FA" w:rsidRPr="003A53B3">
        <w:rPr>
          <w:rFonts w:eastAsia="MS Mincho"/>
          <w:color w:val="000000"/>
          <w:sz w:val="22"/>
        </w:rPr>
        <w:t>The United Nations Security Counci</w:t>
      </w:r>
      <w:r w:rsidR="00956D59" w:rsidRPr="003A53B3">
        <w:rPr>
          <w:rFonts w:eastAsia="MS Mincho"/>
          <w:color w:val="000000"/>
          <w:sz w:val="22"/>
        </w:rPr>
        <w:t>l:</w:t>
      </w:r>
      <w:r w:rsidR="00260884" w:rsidRPr="003A53B3">
        <w:rPr>
          <w:rFonts w:ascii="Helvetica" w:eastAsia="MS Mincho" w:hAnsi="Helvetica"/>
          <w:color w:val="000000"/>
          <w:sz w:val="22"/>
        </w:rPr>
        <w:tab/>
      </w:r>
      <w:r w:rsidR="00260884" w:rsidRPr="003A53B3">
        <w:rPr>
          <w:rFonts w:ascii="Helvetica" w:eastAsia="MS Mincho" w:hAnsi="Helvetica"/>
          <w:color w:val="000000"/>
          <w:sz w:val="22"/>
        </w:rPr>
        <w:tab/>
      </w:r>
      <w:r w:rsidR="00260884" w:rsidRPr="003A53B3">
        <w:rPr>
          <w:rFonts w:ascii="Helvetica" w:eastAsia="MS Mincho" w:hAnsi="Helvetica"/>
          <w:color w:val="000000"/>
          <w:sz w:val="22"/>
        </w:rPr>
        <w:tab/>
      </w:r>
      <w:r w:rsidR="00260884" w:rsidRPr="003A53B3">
        <w:rPr>
          <w:rFonts w:ascii="Helvetica" w:eastAsia="MS Mincho" w:hAnsi="Helvetica"/>
          <w:color w:val="000000"/>
          <w:sz w:val="22"/>
        </w:rPr>
        <w:tab/>
      </w:r>
      <w:r w:rsidR="00260884" w:rsidRPr="003A53B3">
        <w:rPr>
          <w:rFonts w:ascii="Helvetica" w:eastAsia="MS Mincho" w:hAnsi="Helvetica"/>
          <w:color w:val="000000"/>
          <w:sz w:val="22"/>
        </w:rPr>
        <w:tab/>
      </w:r>
      <w:r w:rsidR="00260884" w:rsidRPr="003A53B3">
        <w:rPr>
          <w:rFonts w:ascii="Helvetica" w:eastAsia="MS Mincho" w:hAnsi="Helvetica"/>
          <w:color w:val="000000"/>
          <w:sz w:val="22"/>
        </w:rPr>
        <w:tab/>
      </w:r>
      <w:r w:rsidR="00260884" w:rsidRPr="003A53B3">
        <w:rPr>
          <w:rFonts w:ascii="Helvetica" w:eastAsia="MS Mincho" w:hAnsi="Helvetica"/>
          <w:color w:val="000000"/>
          <w:sz w:val="22"/>
        </w:rPr>
        <w:tab/>
      </w:r>
      <w:r w:rsidR="00260884" w:rsidRPr="003A53B3">
        <w:rPr>
          <w:rFonts w:ascii="Helvetica" w:eastAsia="MS Mincho" w:hAnsi="Helvetica"/>
          <w:color w:val="000000"/>
          <w:sz w:val="22"/>
        </w:rPr>
        <w:tab/>
      </w:r>
      <w:r w:rsidR="001755FA" w:rsidRPr="003A53B3">
        <w:rPr>
          <w:rFonts w:ascii="Helvetica" w:eastAsia="MS Mincho" w:hAnsi="Helvetica"/>
          <w:color w:val="000000"/>
          <w:sz w:val="22"/>
        </w:rPr>
        <w:t xml:space="preserve"> </w:t>
      </w:r>
    </w:p>
    <w:p w14:paraId="61458FC6" w14:textId="56114088" w:rsidR="00260884" w:rsidRDefault="00260884" w:rsidP="00260884">
      <w:pPr>
        <w:rPr>
          <w:rFonts w:ascii="Helvetica" w:hAnsi="Helvetica" w:cs="Georgia"/>
          <w:color w:val="1A1A1A"/>
          <w:sz w:val="20"/>
          <w:szCs w:val="20"/>
          <w:lang w:eastAsia="ja-JP"/>
        </w:rPr>
      </w:pPr>
      <w:r w:rsidRPr="00260884">
        <w:rPr>
          <w:rFonts w:ascii="Helvetica" w:eastAsia="MS Mincho" w:hAnsi="Helvetica"/>
          <w:color w:val="000000"/>
          <w:sz w:val="20"/>
          <w:szCs w:val="20"/>
        </w:rPr>
        <w:t xml:space="preserve">1.  </w:t>
      </w:r>
      <w:r w:rsidRPr="00260884">
        <w:rPr>
          <w:rFonts w:ascii="Helvetica" w:eastAsia="MS Mincho" w:hAnsi="Helvetica"/>
          <w:color w:val="000000"/>
          <w:sz w:val="20"/>
          <w:szCs w:val="20"/>
          <w:u w:val="single"/>
        </w:rPr>
        <w:t>Strongly recommends</w:t>
      </w:r>
      <w:r w:rsidRPr="00260884">
        <w:rPr>
          <w:rFonts w:ascii="Helvetica" w:eastAsia="MS Mincho" w:hAnsi="Helvetica"/>
          <w:color w:val="000000"/>
          <w:sz w:val="20"/>
          <w:szCs w:val="20"/>
        </w:rPr>
        <w:t xml:space="preserve"> that </w:t>
      </w:r>
      <w:r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Europe, </w:t>
      </w:r>
      <w:r w:rsidR="00A937B2">
        <w:rPr>
          <w:rFonts w:ascii="Helvetica" w:hAnsi="Helvetica" w:cs="Georgia"/>
          <w:color w:val="1A1A1A"/>
          <w:sz w:val="20"/>
          <w:szCs w:val="20"/>
          <w:lang w:eastAsia="ja-JP"/>
        </w:rPr>
        <w:t>the United States</w:t>
      </w:r>
      <w:r>
        <w:rPr>
          <w:rFonts w:ascii="Helvetica" w:hAnsi="Helvetica" w:cs="Georgia"/>
          <w:color w:val="1A1A1A"/>
          <w:sz w:val="20"/>
          <w:szCs w:val="20"/>
          <w:lang w:eastAsia="ja-JP"/>
        </w:rPr>
        <w:t>, Canada, New Zealand, and Australia accept more refugees fleeing ISIS controlled areas</w:t>
      </w:r>
      <w:proofErr w:type="gramStart"/>
      <w:r>
        <w:rPr>
          <w:rFonts w:ascii="Helvetica" w:hAnsi="Helvetica" w:cs="Georgia"/>
          <w:color w:val="1A1A1A"/>
          <w:sz w:val="20"/>
          <w:szCs w:val="20"/>
          <w:lang w:eastAsia="ja-JP"/>
        </w:rPr>
        <w:t>;</w:t>
      </w:r>
      <w:proofErr w:type="gramEnd"/>
    </w:p>
    <w:p w14:paraId="70881426" w14:textId="6EE57626" w:rsidR="00260884" w:rsidRDefault="00260884" w:rsidP="00260884">
      <w:pPr>
        <w:rPr>
          <w:rFonts w:ascii="Helvetica" w:hAnsi="Helvetica" w:cs="Georgia"/>
          <w:color w:val="1A1A1A"/>
          <w:sz w:val="20"/>
          <w:szCs w:val="20"/>
          <w:lang w:eastAsia="ja-JP"/>
        </w:rPr>
      </w:pPr>
      <w:r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2.  </w:t>
      </w:r>
      <w:r w:rsidRPr="00260884">
        <w:rPr>
          <w:rFonts w:ascii="Helvetica" w:hAnsi="Helvetica" w:cs="Georgia"/>
          <w:color w:val="1A1A1A"/>
          <w:sz w:val="20"/>
          <w:szCs w:val="20"/>
          <w:u w:val="single"/>
          <w:lang w:eastAsia="ja-JP"/>
        </w:rPr>
        <w:t>Calls for</w:t>
      </w:r>
      <w:r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U.N. member states to donate more to the U.N. High Commission for Refugees for more tents, permanent structures, food, water, </w:t>
      </w:r>
      <w:r w:rsidR="00A937B2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and </w:t>
      </w:r>
      <w:r>
        <w:rPr>
          <w:rFonts w:ascii="Helvetica" w:hAnsi="Helvetica" w:cs="Georgia"/>
          <w:color w:val="1A1A1A"/>
          <w:sz w:val="20"/>
          <w:szCs w:val="20"/>
          <w:lang w:eastAsia="ja-JP"/>
        </w:rPr>
        <w:t>medical supplies</w:t>
      </w:r>
      <w:r w:rsidR="000A08D1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for refugees fleeing ISIS to neighboring states;</w:t>
      </w:r>
    </w:p>
    <w:p w14:paraId="65F49D40" w14:textId="384CB3ED" w:rsidR="00260884" w:rsidRDefault="00260884" w:rsidP="00260884">
      <w:pPr>
        <w:rPr>
          <w:rFonts w:ascii="Helvetica" w:hAnsi="Helvetica" w:cs="Georgia"/>
          <w:color w:val="1A1A1A"/>
          <w:sz w:val="20"/>
          <w:szCs w:val="20"/>
          <w:lang w:eastAsia="ja-JP"/>
        </w:rPr>
      </w:pPr>
      <w:r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3. </w:t>
      </w:r>
      <w:r w:rsidR="00AB3C4B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</w:t>
      </w:r>
      <w:r w:rsidR="00AB3C4B" w:rsidRPr="00AB3C4B">
        <w:rPr>
          <w:rFonts w:ascii="Helvetica" w:hAnsi="Helvetica" w:cs="Georgia"/>
          <w:color w:val="1A1A1A"/>
          <w:sz w:val="20"/>
          <w:szCs w:val="20"/>
          <w:u w:val="single"/>
          <w:lang w:eastAsia="ja-JP"/>
        </w:rPr>
        <w:t>Proposes</w:t>
      </w:r>
      <w:r w:rsidR="00AB3C4B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the League of Arab States initiate </w:t>
      </w:r>
      <w:r w:rsidR="00A937B2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peace </w:t>
      </w:r>
      <w:r w:rsidR="00AB3C4B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talks between ISIS, Syria, Iraq, Turkey, Jordan, and Lebanon leaders, along with leading Sunni and Shia </w:t>
      </w:r>
      <w:proofErr w:type="spellStart"/>
      <w:r w:rsidR="00AB3C4B">
        <w:rPr>
          <w:rFonts w:ascii="Helvetica" w:hAnsi="Helvetica" w:cs="Georgia"/>
          <w:color w:val="1A1A1A"/>
          <w:sz w:val="20"/>
          <w:szCs w:val="20"/>
          <w:lang w:eastAsia="ja-JP"/>
        </w:rPr>
        <w:t>Imans</w:t>
      </w:r>
      <w:proofErr w:type="spellEnd"/>
      <w:r w:rsidR="00AB3C4B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(Islamic religious leaders)</w:t>
      </w:r>
      <w:proofErr w:type="gramStart"/>
      <w:r w:rsidR="00AB3C4B">
        <w:rPr>
          <w:rFonts w:ascii="Helvetica" w:hAnsi="Helvetica" w:cs="Georgia"/>
          <w:color w:val="1A1A1A"/>
          <w:sz w:val="20"/>
          <w:szCs w:val="20"/>
          <w:lang w:eastAsia="ja-JP"/>
        </w:rPr>
        <w:t>;</w:t>
      </w:r>
      <w:proofErr w:type="gramEnd"/>
    </w:p>
    <w:p w14:paraId="093A859B" w14:textId="2B7B9CAF" w:rsidR="00281144" w:rsidRDefault="00281144" w:rsidP="00260884">
      <w:pPr>
        <w:rPr>
          <w:rFonts w:ascii="Helvetica" w:hAnsi="Helvetica" w:cs="Georgia"/>
          <w:color w:val="1A1A1A"/>
          <w:sz w:val="20"/>
          <w:szCs w:val="20"/>
          <w:lang w:eastAsia="ja-JP"/>
        </w:rPr>
      </w:pPr>
      <w:r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4.  </w:t>
      </w:r>
      <w:r w:rsidRPr="00281144">
        <w:rPr>
          <w:rFonts w:ascii="Helvetica" w:hAnsi="Helvetica" w:cs="Georgia"/>
          <w:color w:val="1A1A1A"/>
          <w:sz w:val="20"/>
          <w:szCs w:val="20"/>
          <w:u w:val="single"/>
          <w:lang w:eastAsia="ja-JP"/>
        </w:rPr>
        <w:t>Suggests</w:t>
      </w:r>
      <w:r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the League of Arab States create new states in the Middle East that reflect current ethnic majorities of Shia Arab Muslims, </w:t>
      </w:r>
      <w:proofErr w:type="spellStart"/>
      <w:r>
        <w:rPr>
          <w:rFonts w:ascii="Helvetica" w:hAnsi="Helvetica" w:cs="Georgia"/>
          <w:color w:val="1A1A1A"/>
          <w:sz w:val="20"/>
          <w:szCs w:val="20"/>
          <w:lang w:eastAsia="ja-JP"/>
        </w:rPr>
        <w:t>Alawite</w:t>
      </w:r>
      <w:proofErr w:type="spellEnd"/>
      <w:r>
        <w:rPr>
          <w:rFonts w:ascii="Helvetica" w:hAnsi="Helvetica" w:cs="Georgia"/>
          <w:color w:val="1A1A1A"/>
          <w:sz w:val="20"/>
          <w:szCs w:val="20"/>
          <w:lang w:eastAsia="ja-JP"/>
        </w:rPr>
        <w:t>/Shia Syrians, Sunni Arab Muslims, and Sunni Kurds</w:t>
      </w:r>
      <w:proofErr w:type="gramStart"/>
      <w:r>
        <w:rPr>
          <w:rFonts w:ascii="Helvetica" w:hAnsi="Helvetica" w:cs="Georgia"/>
          <w:color w:val="1A1A1A"/>
          <w:sz w:val="20"/>
          <w:szCs w:val="20"/>
          <w:lang w:eastAsia="ja-JP"/>
        </w:rPr>
        <w:t>;</w:t>
      </w:r>
      <w:proofErr w:type="gramEnd"/>
      <w:r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</w:t>
      </w:r>
    </w:p>
    <w:p w14:paraId="78A1F86F" w14:textId="2BBDD096" w:rsidR="00340589" w:rsidRDefault="00340589" w:rsidP="00260884">
      <w:pPr>
        <w:rPr>
          <w:rFonts w:ascii="Helvetica" w:hAnsi="Helvetica" w:cs="Georgia"/>
          <w:color w:val="1A1A1A"/>
          <w:sz w:val="20"/>
          <w:szCs w:val="20"/>
          <w:lang w:eastAsia="ja-JP"/>
        </w:rPr>
      </w:pPr>
      <w:r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5.  </w:t>
      </w:r>
      <w:r w:rsidRPr="00340589">
        <w:rPr>
          <w:rFonts w:ascii="Helvetica" w:hAnsi="Helvetica" w:cs="Georgia"/>
          <w:color w:val="1A1A1A"/>
          <w:sz w:val="20"/>
          <w:szCs w:val="20"/>
          <w:u w:val="single"/>
          <w:lang w:eastAsia="ja-JP"/>
        </w:rPr>
        <w:t>Further recommends</w:t>
      </w:r>
      <w:r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that individuals and families currently living in the Middle East wishing to migrate to a new state of their choosing have one year to do so</w:t>
      </w:r>
      <w:r w:rsidR="00D22C50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without restrictions</w:t>
      </w:r>
      <w:proofErr w:type="gramStart"/>
      <w:r>
        <w:rPr>
          <w:rFonts w:ascii="Helvetica" w:hAnsi="Helvetica" w:cs="Georgia"/>
          <w:color w:val="1A1A1A"/>
          <w:sz w:val="20"/>
          <w:szCs w:val="20"/>
          <w:lang w:eastAsia="ja-JP"/>
        </w:rPr>
        <w:t>;</w:t>
      </w:r>
      <w:proofErr w:type="gramEnd"/>
    </w:p>
    <w:p w14:paraId="11A8CBE8" w14:textId="719F4DDB" w:rsidR="006102D6" w:rsidRDefault="00340589" w:rsidP="006102D6">
      <w:pPr>
        <w:rPr>
          <w:rFonts w:ascii="Helvetica" w:hAnsi="Helvetica" w:cs="Georgia"/>
          <w:color w:val="1A1A1A"/>
          <w:sz w:val="20"/>
          <w:szCs w:val="20"/>
          <w:lang w:eastAsia="ja-JP"/>
        </w:rPr>
      </w:pPr>
      <w:r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6. </w:t>
      </w:r>
      <w:r w:rsidR="006102D6" w:rsidRPr="00220F2A">
        <w:rPr>
          <w:rFonts w:ascii="Helvetica" w:hAnsi="Helvetica" w:cs="Georgia"/>
          <w:color w:val="1A1A1A"/>
          <w:sz w:val="20"/>
          <w:szCs w:val="20"/>
          <w:u w:val="single"/>
          <w:lang w:eastAsia="ja-JP"/>
        </w:rPr>
        <w:t>Authorizes</w:t>
      </w:r>
      <w:r w:rsidR="006102D6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the U.N. </w:t>
      </w:r>
      <w:proofErr w:type="spellStart"/>
      <w:r w:rsidR="006102D6">
        <w:rPr>
          <w:rFonts w:ascii="Helvetica" w:hAnsi="Helvetica" w:cs="Georgia"/>
          <w:color w:val="1A1A1A"/>
          <w:sz w:val="20"/>
          <w:szCs w:val="20"/>
          <w:lang w:eastAsia="ja-JP"/>
        </w:rPr>
        <w:t>Peacebuilding</w:t>
      </w:r>
      <w:proofErr w:type="spellEnd"/>
      <w:r w:rsidR="006102D6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 Commission to assist in planning and rebuilding roads, water and sewage treatment plants, railroads, port facilities, </w:t>
      </w:r>
      <w:r w:rsidR="00A937B2">
        <w:rPr>
          <w:rFonts w:ascii="Helvetica" w:hAnsi="Helvetica" w:cs="Georgia"/>
          <w:color w:val="1A1A1A"/>
          <w:sz w:val="20"/>
          <w:szCs w:val="20"/>
          <w:lang w:eastAsia="ja-JP"/>
        </w:rPr>
        <w:t xml:space="preserve">irrigation systems, desalinization plants, solar farms, </w:t>
      </w:r>
      <w:r w:rsidR="006102D6">
        <w:rPr>
          <w:rFonts w:ascii="Helvetica" w:hAnsi="Helvetica" w:cs="Georgia"/>
          <w:color w:val="1A1A1A"/>
          <w:sz w:val="20"/>
          <w:szCs w:val="20"/>
          <w:lang w:eastAsia="ja-JP"/>
        </w:rPr>
        <w:t>other infrastructure, and schools in the newly created states.</w:t>
      </w:r>
    </w:p>
    <w:p w14:paraId="37D0C22D" w14:textId="0829E107" w:rsidR="00340589" w:rsidRDefault="00340589" w:rsidP="00260884">
      <w:pPr>
        <w:rPr>
          <w:rFonts w:ascii="Helvetica" w:hAnsi="Helvetica" w:cs="Georgia"/>
          <w:color w:val="1A1A1A"/>
          <w:sz w:val="20"/>
          <w:szCs w:val="20"/>
          <w:lang w:eastAsia="ja-JP"/>
        </w:rPr>
      </w:pPr>
    </w:p>
    <w:p w14:paraId="2404D665" w14:textId="77777777" w:rsidR="001755FA" w:rsidRPr="00956D59" w:rsidRDefault="001755FA" w:rsidP="001755FA">
      <w:pPr>
        <w:spacing w:after="0" w:line="240" w:lineRule="auto"/>
        <w:rPr>
          <w:rFonts w:ascii="Helvetica" w:eastAsia="Times New Roman" w:hAnsi="Helvetica"/>
          <w:sz w:val="20"/>
          <w:szCs w:val="20"/>
        </w:rPr>
      </w:pPr>
    </w:p>
    <w:p w14:paraId="68A1954A" w14:textId="77777777" w:rsidR="001755FA" w:rsidRPr="007773B2" w:rsidRDefault="001755FA" w:rsidP="001755FA">
      <w:pPr>
        <w:spacing w:after="0" w:line="240" w:lineRule="auto"/>
        <w:rPr>
          <w:rFonts w:ascii="Times" w:eastAsia="MS Mincho" w:hAnsi="Times"/>
          <w:sz w:val="20"/>
          <w:szCs w:val="20"/>
        </w:rPr>
      </w:pPr>
      <w:r w:rsidRPr="007773B2">
        <w:rPr>
          <w:rFonts w:ascii="Arial" w:eastAsia="MS Mincho" w:hAnsi="Arial" w:cs="Arial"/>
          <w:color w:val="000000"/>
          <w:sz w:val="23"/>
          <w:szCs w:val="23"/>
        </w:rPr>
        <w:tab/>
      </w:r>
      <w:r w:rsidRPr="007773B2">
        <w:rPr>
          <w:rFonts w:ascii="Arial" w:eastAsia="MS Mincho" w:hAnsi="Arial" w:cs="Arial"/>
          <w:color w:val="000000"/>
          <w:sz w:val="23"/>
          <w:szCs w:val="23"/>
        </w:rPr>
        <w:tab/>
      </w:r>
    </w:p>
    <w:p w14:paraId="19E9255B" w14:textId="77777777" w:rsidR="001755FA" w:rsidRPr="00433428" w:rsidRDefault="001755FA" w:rsidP="001755FA">
      <w:pPr>
        <w:spacing w:after="0" w:line="240" w:lineRule="auto"/>
        <w:rPr>
          <w:rFonts w:ascii="Times" w:eastAsia="Times New Roman" w:hAnsi="Times"/>
          <w:sz w:val="20"/>
          <w:szCs w:val="20"/>
        </w:rPr>
      </w:pPr>
    </w:p>
    <w:p w14:paraId="204AD5FF" w14:textId="77777777" w:rsidR="001755FA" w:rsidRDefault="001755FA" w:rsidP="001755FA">
      <w:pPr>
        <w:spacing w:line="360" w:lineRule="auto"/>
        <w:ind w:left="720" w:firstLine="360"/>
      </w:pPr>
    </w:p>
    <w:p w14:paraId="72006B7B" w14:textId="77777777" w:rsidR="001755FA" w:rsidRDefault="001755FA" w:rsidP="001755FA">
      <w:pPr>
        <w:spacing w:line="360" w:lineRule="auto"/>
        <w:ind w:left="720" w:firstLine="360"/>
      </w:pPr>
      <w:r>
        <w:t xml:space="preserve"> </w:t>
      </w:r>
    </w:p>
    <w:p w14:paraId="15283157" w14:textId="77777777" w:rsidR="001755FA" w:rsidRPr="00846494" w:rsidRDefault="001755FA" w:rsidP="001755FA">
      <w:pPr>
        <w:spacing w:line="360" w:lineRule="auto"/>
        <w:ind w:left="720" w:firstLine="360"/>
      </w:pPr>
    </w:p>
    <w:p w14:paraId="41F9A08F" w14:textId="77777777" w:rsidR="001755FA" w:rsidRDefault="001755FA" w:rsidP="001755FA">
      <w:pPr>
        <w:spacing w:line="360" w:lineRule="auto"/>
        <w:ind w:left="720" w:firstLine="360"/>
      </w:pPr>
    </w:p>
    <w:p w14:paraId="20917281" w14:textId="77777777" w:rsidR="001755FA" w:rsidRPr="00DD0BA3" w:rsidRDefault="001755FA" w:rsidP="001755FA">
      <w:pPr>
        <w:spacing w:line="360" w:lineRule="auto"/>
        <w:ind w:left="720" w:firstLine="360"/>
        <w:rPr>
          <w:i/>
        </w:rPr>
      </w:pPr>
    </w:p>
    <w:p w14:paraId="06E28F91" w14:textId="77777777" w:rsidR="001755FA" w:rsidRDefault="001755FA" w:rsidP="001755FA"/>
    <w:p w14:paraId="3CAA52D7" w14:textId="77777777" w:rsidR="00BB30B9" w:rsidRDefault="00BB30B9"/>
    <w:sectPr w:rsidR="00BB30B9" w:rsidSect="00B2075D">
      <w:pgSz w:w="12240" w:h="15840"/>
      <w:pgMar w:top="900" w:right="9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D19"/>
    <w:multiLevelType w:val="multilevel"/>
    <w:tmpl w:val="5ECC129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">
    <w:nsid w:val="36CC6090"/>
    <w:multiLevelType w:val="multilevel"/>
    <w:tmpl w:val="747A0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F3E15"/>
    <w:multiLevelType w:val="multilevel"/>
    <w:tmpl w:val="C2D276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41828"/>
    <w:multiLevelType w:val="multilevel"/>
    <w:tmpl w:val="EFD2E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221A1"/>
    <w:multiLevelType w:val="multilevel"/>
    <w:tmpl w:val="87B4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4"/>
  </w:num>
  <w:num w:numId="5">
    <w:abstractNumId w:val="4"/>
    <w:lvlOverride w:ilvl="1">
      <w:lvl w:ilvl="1">
        <w:numFmt w:val="lowerLetter"/>
        <w:lvlText w:val="%2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FA"/>
    <w:rsid w:val="0004669D"/>
    <w:rsid w:val="000A08D1"/>
    <w:rsid w:val="000F57BE"/>
    <w:rsid w:val="00156234"/>
    <w:rsid w:val="001755FA"/>
    <w:rsid w:val="00260884"/>
    <w:rsid w:val="00281144"/>
    <w:rsid w:val="002A7E1B"/>
    <w:rsid w:val="00340589"/>
    <w:rsid w:val="003A53B3"/>
    <w:rsid w:val="004D202D"/>
    <w:rsid w:val="00606CBF"/>
    <w:rsid w:val="006102D6"/>
    <w:rsid w:val="00741C80"/>
    <w:rsid w:val="00776B7E"/>
    <w:rsid w:val="00796CFC"/>
    <w:rsid w:val="0087203C"/>
    <w:rsid w:val="008D1B8B"/>
    <w:rsid w:val="008F2BA2"/>
    <w:rsid w:val="00956D59"/>
    <w:rsid w:val="00965A91"/>
    <w:rsid w:val="00A937B2"/>
    <w:rsid w:val="00AB3C4B"/>
    <w:rsid w:val="00B2075D"/>
    <w:rsid w:val="00B933D8"/>
    <w:rsid w:val="00BB30B9"/>
    <w:rsid w:val="00C76242"/>
    <w:rsid w:val="00CC3DFA"/>
    <w:rsid w:val="00D22C50"/>
    <w:rsid w:val="00E96455"/>
    <w:rsid w:val="00EA243C"/>
    <w:rsid w:val="00F33E7F"/>
    <w:rsid w:val="00F57E58"/>
    <w:rsid w:val="00F7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ECD4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FA"/>
    <w:pPr>
      <w:spacing w:after="200" w:line="276" w:lineRule="auto"/>
    </w:pPr>
    <w:rPr>
      <w:rFonts w:eastAsia="Calibr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55FA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5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FA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46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FA"/>
    <w:pPr>
      <w:spacing w:after="200" w:line="276" w:lineRule="auto"/>
    </w:pPr>
    <w:rPr>
      <w:rFonts w:eastAsia="Calibr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55FA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5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FA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4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4894</Characters>
  <Application>Microsoft Macintosh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 James A.</dc:creator>
  <cp:keywords/>
  <dc:description/>
  <cp:lastModifiedBy>Sarah Campbell</cp:lastModifiedBy>
  <cp:revision>2</cp:revision>
  <cp:lastPrinted>2015-05-19T15:43:00Z</cp:lastPrinted>
  <dcterms:created xsi:type="dcterms:W3CDTF">2015-10-02T13:27:00Z</dcterms:created>
  <dcterms:modified xsi:type="dcterms:W3CDTF">2015-10-02T13:27:00Z</dcterms:modified>
</cp:coreProperties>
</file>