
<file path=[Content_Types].xml><?xml version="1.0" encoding="utf-8"?>
<Types xmlns="http://schemas.openxmlformats.org/package/2006/content-types">
  <Default Extension="xml" ContentType="application/xml"/>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4F3D537" w14:textId="4FE5B7EC" w:rsidR="00B13666" w:rsidRPr="006C5D7D" w:rsidRDefault="00A94A02">
      <w:pPr>
        <w:pStyle w:val="normal0"/>
        <w:jc w:val="center"/>
        <w:rPr>
          <w:rFonts w:ascii="Helvetica Neue" w:eastAsia="Helvetica Neue" w:hAnsi="Helvetica Neue" w:cs="Helvetica Neue"/>
          <w:b/>
          <w:sz w:val="24"/>
          <w:szCs w:val="24"/>
        </w:rPr>
      </w:pPr>
      <w:bookmarkStart w:id="0" w:name="_GoBack"/>
      <w:bookmarkEnd w:id="0"/>
      <w:r w:rsidRPr="006C5D7D">
        <w:rPr>
          <w:rFonts w:ascii="Helvetica Neue" w:eastAsia="Helvetica Neue" w:hAnsi="Helvetica Neue" w:cs="Helvetica Neue"/>
          <w:b/>
          <w:sz w:val="24"/>
          <w:szCs w:val="24"/>
        </w:rPr>
        <w:t>Organization of American States</w:t>
      </w:r>
      <w:r w:rsidR="00B13666" w:rsidRPr="006C5D7D">
        <w:rPr>
          <w:rFonts w:ascii="Helvetica Neue" w:eastAsia="Helvetica Neue" w:hAnsi="Helvetica Neue" w:cs="Helvetica Neue"/>
          <w:b/>
          <w:sz w:val="24"/>
          <w:szCs w:val="24"/>
        </w:rPr>
        <w:t>: Drug Trafficking</w:t>
      </w:r>
    </w:p>
    <w:p w14:paraId="638D58BC" w14:textId="77777777" w:rsidR="007B5E42" w:rsidRPr="006C5D7D" w:rsidRDefault="007B5E42">
      <w:pPr>
        <w:pStyle w:val="normal0"/>
        <w:jc w:val="center"/>
        <w:rPr>
          <w:rFonts w:ascii="Helvetica Neue" w:eastAsia="Helvetica Neue" w:hAnsi="Helvetica Neue" w:cs="Helvetica Neue"/>
          <w:color w:val="auto"/>
        </w:rPr>
      </w:pPr>
      <w:r w:rsidRPr="006C5D7D">
        <w:rPr>
          <w:rFonts w:ascii="Helvetica Neue" w:eastAsia="Helvetica Neue" w:hAnsi="Helvetica Neue" w:cs="Helvetica Neue"/>
          <w:color w:val="auto"/>
        </w:rPr>
        <w:t>2015 Boulder-Fairview H.S. Model U.N. Conference</w:t>
      </w:r>
    </w:p>
    <w:p w14:paraId="409203E8" w14:textId="5899826E" w:rsidR="007B5E42" w:rsidRPr="00B7004B" w:rsidRDefault="00B7004B">
      <w:pPr>
        <w:pStyle w:val="normal0"/>
        <w:jc w:val="center"/>
        <w:rPr>
          <w:color w:val="auto"/>
        </w:rPr>
      </w:pPr>
      <w:r>
        <w:rPr>
          <w:rFonts w:ascii="Helvetica Neue" w:eastAsia="Helvetica Neue" w:hAnsi="Helvetica Neue" w:cs="Helvetica Neue"/>
          <w:color w:val="auto"/>
          <w:sz w:val="20"/>
          <w:szCs w:val="20"/>
        </w:rPr>
        <w:t>Emilia Van Buskirk, John Harrington</w:t>
      </w:r>
    </w:p>
    <w:p w14:paraId="3CACAC6E" w14:textId="77777777" w:rsidR="00B456FB" w:rsidRDefault="00A94A02">
      <w:pPr>
        <w:pStyle w:val="normal0"/>
      </w:pPr>
      <w:r>
        <w:rPr>
          <w:rFonts w:ascii="Helvetica Neue" w:eastAsia="Helvetica Neue" w:hAnsi="Helvetica Neue" w:cs="Helvetica Neue"/>
          <w:b/>
          <w:sz w:val="20"/>
          <w:szCs w:val="20"/>
        </w:rPr>
        <w:t>What is the OAS?</w:t>
      </w:r>
    </w:p>
    <w:p w14:paraId="475FC6EF" w14:textId="77777777" w:rsidR="007B5E42" w:rsidRDefault="00A94A02">
      <w:pPr>
        <w:pStyle w:val="normal0"/>
        <w:rPr>
          <w:rFonts w:ascii="Helvetica Neue" w:eastAsia="Helvetica Neue" w:hAnsi="Helvetica Neue" w:cs="Helvetica Neue"/>
          <w:sz w:val="20"/>
          <w:szCs w:val="20"/>
        </w:rPr>
      </w:pPr>
      <w:r>
        <w:rPr>
          <w:rFonts w:ascii="Helvetica Neue" w:eastAsia="Helvetica Neue" w:hAnsi="Helvetica Neue" w:cs="Helvetica Neue"/>
          <w:b/>
          <w:sz w:val="20"/>
          <w:szCs w:val="20"/>
        </w:rPr>
        <w:tab/>
      </w:r>
      <w:r>
        <w:rPr>
          <w:rFonts w:ascii="Helvetica Neue" w:eastAsia="Helvetica Neue" w:hAnsi="Helvetica Neue" w:cs="Helvetica Neue"/>
          <w:sz w:val="20"/>
          <w:szCs w:val="20"/>
        </w:rPr>
        <w:t>The Organization of American States is the World’s oldest</w:t>
      </w:r>
      <w:r w:rsidR="007B5E42">
        <w:rPr>
          <w:rFonts w:ascii="Helvetica Neue" w:eastAsia="Helvetica Neue" w:hAnsi="Helvetica Neue" w:cs="Helvetica Neue"/>
          <w:color w:val="C0504D" w:themeColor="accent2"/>
          <w:sz w:val="20"/>
          <w:szCs w:val="20"/>
        </w:rPr>
        <w:t>,</w:t>
      </w:r>
      <w:r>
        <w:rPr>
          <w:rFonts w:ascii="Helvetica Neue" w:eastAsia="Helvetica Neue" w:hAnsi="Helvetica Neue" w:cs="Helvetica Neue"/>
          <w:sz w:val="20"/>
          <w:szCs w:val="20"/>
        </w:rPr>
        <w:t xml:space="preserve"> regional organization, originating at the First International Conference of American States, held in Washington, D.C between 1889 and 1890. This conference established the International Union of American Republics (also known as the Pan-American Union) and set the stage for the connecting provisions and institutions now known as the Inter-American system, the oldest international institutional system. </w:t>
      </w:r>
    </w:p>
    <w:p w14:paraId="405FA9E6" w14:textId="77777777" w:rsidR="007B5E42" w:rsidRDefault="007B5E42">
      <w:pPr>
        <w:pStyle w:val="normal0"/>
        <w:rPr>
          <w:rFonts w:ascii="Helvetica Neue" w:eastAsia="Helvetica Neue" w:hAnsi="Helvetica Neue" w:cs="Helvetica Neue"/>
          <w:color w:val="333333"/>
          <w:sz w:val="20"/>
          <w:szCs w:val="20"/>
          <w:highlight w:val="white"/>
        </w:rPr>
      </w:pPr>
      <w:r>
        <w:rPr>
          <w:rFonts w:ascii="Helvetica Neue" w:eastAsia="Helvetica Neue" w:hAnsi="Helvetica Neue" w:cs="Helvetica Neue"/>
          <w:sz w:val="20"/>
          <w:szCs w:val="20"/>
        </w:rPr>
        <w:tab/>
      </w:r>
      <w:r w:rsidR="00A94A02">
        <w:rPr>
          <w:rFonts w:ascii="Helvetica Neue" w:eastAsia="Helvetica Neue" w:hAnsi="Helvetica Neue" w:cs="Helvetica Neue"/>
          <w:sz w:val="20"/>
          <w:szCs w:val="20"/>
        </w:rPr>
        <w:t xml:space="preserve">The modern-day OAS came into being in 1948 when the Charter of the OAS was signed in Bogota, Colombia. With many amendments, beginning with the Protocol of Buenos Aires in 1967, and ending with the Protocol of Washington in 1997, an organization in the Western Hemisphere had been established to achieve, as stipulated in Article 1 of the Charter, </w:t>
      </w:r>
      <w:r w:rsidR="00A94A02">
        <w:rPr>
          <w:rFonts w:ascii="Helvetica Neue" w:eastAsia="Helvetica Neue" w:hAnsi="Helvetica Neue" w:cs="Helvetica Neue"/>
          <w:color w:val="333333"/>
          <w:sz w:val="20"/>
          <w:szCs w:val="20"/>
          <w:highlight w:val="white"/>
        </w:rPr>
        <w:t xml:space="preserve">"an order of peace and justice, to promote their solidarity, to strengthen their collaboration, and to defend their sovereignty, their territorial integrity, and their independence." </w:t>
      </w:r>
    </w:p>
    <w:p w14:paraId="3105A5B0" w14:textId="26994FF2" w:rsidR="00B456FB" w:rsidRDefault="007B5E42">
      <w:pPr>
        <w:pStyle w:val="normal0"/>
      </w:pPr>
      <w:r>
        <w:rPr>
          <w:rFonts w:ascii="Helvetica Neue" w:eastAsia="Helvetica Neue" w:hAnsi="Helvetica Neue" w:cs="Helvetica Neue"/>
          <w:color w:val="333333"/>
          <w:sz w:val="20"/>
          <w:szCs w:val="20"/>
          <w:highlight w:val="white"/>
        </w:rPr>
        <w:tab/>
      </w:r>
      <w:r w:rsidR="00A94A02">
        <w:rPr>
          <w:rFonts w:ascii="Helvetica Neue" w:eastAsia="Helvetica Neue" w:hAnsi="Helvetica Neue" w:cs="Helvetica Neue"/>
          <w:color w:val="333333"/>
          <w:sz w:val="20"/>
          <w:szCs w:val="20"/>
          <w:highlight w:val="white"/>
        </w:rPr>
        <w:t xml:space="preserve">Today the OAS is composed of 35 independent states, and constitutes the main political, juridical, and social forum in the Hemisphere. Using a four-pronged approach consisting of democracy, human rights, security, and development, the OAS strives to fulfill </w:t>
      </w:r>
      <w:r w:rsidRPr="006C5D7D">
        <w:rPr>
          <w:rFonts w:ascii="Helvetica Neue" w:eastAsia="Helvetica Neue" w:hAnsi="Helvetica Neue" w:cs="Helvetica Neue"/>
          <w:color w:val="auto"/>
          <w:sz w:val="20"/>
          <w:szCs w:val="20"/>
          <w:highlight w:val="white"/>
        </w:rPr>
        <w:t>its</w:t>
      </w:r>
      <w:r>
        <w:rPr>
          <w:rFonts w:ascii="Helvetica Neue" w:eastAsia="Helvetica Neue" w:hAnsi="Helvetica Neue" w:cs="Helvetica Neue"/>
          <w:color w:val="C0504D" w:themeColor="accent2"/>
          <w:sz w:val="20"/>
          <w:szCs w:val="20"/>
          <w:highlight w:val="white"/>
        </w:rPr>
        <w:t xml:space="preserve"> </w:t>
      </w:r>
      <w:r w:rsidR="00A94A02">
        <w:rPr>
          <w:rFonts w:ascii="Helvetica Neue" w:eastAsia="Helvetica Neue" w:hAnsi="Helvetica Neue" w:cs="Helvetica Neue"/>
          <w:color w:val="333333"/>
          <w:sz w:val="20"/>
          <w:szCs w:val="20"/>
          <w:highlight w:val="white"/>
        </w:rPr>
        <w:t xml:space="preserve">charter, which states that their purpose, among others, is “to strengthen the peace and security of the continent” and “promote and consolidate representative democracy”. </w:t>
      </w:r>
      <w:r>
        <w:rPr>
          <w:rFonts w:ascii="Helvetica Neue" w:eastAsia="Helvetica Neue" w:hAnsi="Helvetica Neue" w:cs="Helvetica Neue"/>
          <w:color w:val="333333"/>
          <w:sz w:val="20"/>
          <w:szCs w:val="20"/>
          <w:highlight w:val="white"/>
        </w:rPr>
        <w:tab/>
      </w:r>
      <w:r>
        <w:rPr>
          <w:rFonts w:ascii="Helvetica Neue" w:eastAsia="Helvetica Neue" w:hAnsi="Helvetica Neue" w:cs="Helvetica Neue"/>
          <w:color w:val="333333"/>
          <w:sz w:val="20"/>
          <w:szCs w:val="20"/>
          <w:highlight w:val="white"/>
        </w:rPr>
        <w:tab/>
      </w:r>
      <w:r>
        <w:rPr>
          <w:rFonts w:ascii="Helvetica Neue" w:eastAsia="Helvetica Neue" w:hAnsi="Helvetica Neue" w:cs="Helvetica Neue"/>
          <w:color w:val="333333"/>
          <w:sz w:val="20"/>
          <w:szCs w:val="20"/>
          <w:highlight w:val="white"/>
        </w:rPr>
        <w:tab/>
      </w:r>
      <w:r>
        <w:rPr>
          <w:rFonts w:ascii="Helvetica Neue" w:eastAsia="Helvetica Neue" w:hAnsi="Helvetica Neue" w:cs="Helvetica Neue"/>
          <w:color w:val="333333"/>
          <w:sz w:val="20"/>
          <w:szCs w:val="20"/>
          <w:highlight w:val="white"/>
        </w:rPr>
        <w:tab/>
      </w:r>
      <w:r>
        <w:rPr>
          <w:rFonts w:ascii="Helvetica Neue" w:eastAsia="Helvetica Neue" w:hAnsi="Helvetica Neue" w:cs="Helvetica Neue"/>
          <w:color w:val="333333"/>
          <w:sz w:val="20"/>
          <w:szCs w:val="20"/>
          <w:highlight w:val="white"/>
        </w:rPr>
        <w:tab/>
      </w:r>
      <w:r w:rsidR="006C5D7D">
        <w:rPr>
          <w:rFonts w:ascii="Helvetica Neue" w:eastAsia="Helvetica Neue" w:hAnsi="Helvetica Neue" w:cs="Helvetica Neue"/>
          <w:color w:val="333333"/>
          <w:sz w:val="20"/>
          <w:szCs w:val="20"/>
          <w:highlight w:val="white"/>
        </w:rPr>
        <w:tab/>
      </w:r>
      <w:r w:rsidR="006C5D7D">
        <w:rPr>
          <w:rFonts w:ascii="Helvetica Neue" w:eastAsia="Helvetica Neue" w:hAnsi="Helvetica Neue" w:cs="Helvetica Neue"/>
          <w:color w:val="333333"/>
          <w:sz w:val="20"/>
          <w:szCs w:val="20"/>
          <w:highlight w:val="white"/>
        </w:rPr>
        <w:tab/>
      </w:r>
      <w:r w:rsidR="00A94A02">
        <w:rPr>
          <w:rFonts w:ascii="Helvetica Neue" w:eastAsia="Helvetica Neue" w:hAnsi="Helvetica Neue" w:cs="Helvetica Neue"/>
          <w:color w:val="333333"/>
          <w:sz w:val="20"/>
          <w:szCs w:val="20"/>
          <w:highlight w:val="white"/>
        </w:rPr>
        <w:t xml:space="preserve">The OAS also works to eradicate poverty and achieve an effective limitation of conventional weapons, which are considered some of the largest obstacles to the full democratic involvement of the peoples of the Hemisphere. Similar to the United Nations, the OAS begins its actions through political dialogue, and serves as a stage for debate among its member-states. Additionally, the OAS has Follow-Up Mechanisms, comparable to UN sub-committees, which are instruments in enforcing decisions and implementing plans made by the OAS. </w:t>
      </w:r>
      <w:r w:rsidR="00A94A02">
        <w:rPr>
          <w:noProof/>
        </w:rPr>
        <w:drawing>
          <wp:anchor distT="57150" distB="57150" distL="57150" distR="57150" simplePos="0" relativeHeight="251658240" behindDoc="0" locked="0" layoutInCell="0" hidden="0" allowOverlap="0" wp14:anchorId="2B378C9D" wp14:editId="0D1A1E28">
            <wp:simplePos x="0" y="0"/>
            <wp:positionH relativeFrom="margin">
              <wp:posOffset>-200024</wp:posOffset>
            </wp:positionH>
            <wp:positionV relativeFrom="paragraph">
              <wp:posOffset>323850</wp:posOffset>
            </wp:positionV>
            <wp:extent cx="2466975" cy="3067050"/>
            <wp:effectExtent l="50800" t="50800" r="50800" b="50800"/>
            <wp:wrapSquare wrapText="bothSides" distT="57150" distB="57150" distL="57150" distR="5715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
                    <a:srcRect/>
                    <a:stretch>
                      <a:fillRect/>
                    </a:stretch>
                  </pic:blipFill>
                  <pic:spPr>
                    <a:xfrm>
                      <a:off x="0" y="0"/>
                      <a:ext cx="2466975" cy="3067050"/>
                    </a:xfrm>
                    <a:prstGeom prst="rect">
                      <a:avLst/>
                    </a:prstGeom>
                    <a:ln w="50800">
                      <a:solidFill>
                        <a:srgbClr val="000000"/>
                      </a:solidFill>
                      <a:prstDash val="solid"/>
                    </a:ln>
                  </pic:spPr>
                </pic:pic>
              </a:graphicData>
            </a:graphic>
          </wp:anchor>
        </w:drawing>
      </w:r>
    </w:p>
    <w:p w14:paraId="40B20F34" w14:textId="77777777" w:rsidR="00B456FB" w:rsidRPr="007B5E42" w:rsidRDefault="00B456FB">
      <w:pPr>
        <w:pStyle w:val="normal0"/>
        <w:rPr>
          <w:sz w:val="16"/>
          <w:szCs w:val="16"/>
        </w:rPr>
      </w:pPr>
    </w:p>
    <w:p w14:paraId="09FE158F" w14:textId="77777777" w:rsidR="00B456FB" w:rsidRDefault="00A94A02">
      <w:pPr>
        <w:pStyle w:val="normal0"/>
        <w:jc w:val="center"/>
      </w:pPr>
      <w:r>
        <w:rPr>
          <w:rFonts w:ascii="Helvetica Neue" w:eastAsia="Helvetica Neue" w:hAnsi="Helvetica Neue" w:cs="Helvetica Neue"/>
          <w:b/>
          <w:sz w:val="20"/>
          <w:szCs w:val="20"/>
        </w:rPr>
        <w:t>Topic One: Drug Trafficking in Latin America</w:t>
      </w:r>
    </w:p>
    <w:p w14:paraId="738DD65A" w14:textId="77777777" w:rsidR="00B456FB" w:rsidRDefault="00A94A02">
      <w:pPr>
        <w:pStyle w:val="normal0"/>
      </w:pPr>
      <w:r>
        <w:rPr>
          <w:rFonts w:ascii="Helvetica Neue" w:eastAsia="Helvetica Neue" w:hAnsi="Helvetica Neue" w:cs="Helvetica Neue"/>
          <w:b/>
          <w:sz w:val="20"/>
          <w:szCs w:val="20"/>
        </w:rPr>
        <w:t>History of Drug Trafficking in Latin America</w:t>
      </w:r>
    </w:p>
    <w:p w14:paraId="23653EDF" w14:textId="793A51F9" w:rsidR="00B456FB" w:rsidRDefault="00A94A02">
      <w:pPr>
        <w:pStyle w:val="normal0"/>
        <w:ind w:firstLine="720"/>
      </w:pPr>
      <w:r>
        <w:rPr>
          <w:rFonts w:ascii="Helvetica Neue" w:eastAsia="Helvetica Neue" w:hAnsi="Helvetica Neue" w:cs="Helvetica Neue"/>
          <w:sz w:val="20"/>
          <w:szCs w:val="20"/>
        </w:rPr>
        <w:t>While human drug use and trade has existed for thousands of years, the first major example of the illegal trafficking of an illicit substance began after the Chinese government passed edicts in the 18th century banning the addictive drug opium. However, when Britain, sensing a trade imbalance between the two states, began smuggling opium to China</w:t>
      </w:r>
      <w:r w:rsidR="007B5E42">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 </w:t>
      </w:r>
      <w:r w:rsidR="007B5E42">
        <w:rPr>
          <w:rFonts w:ascii="Helvetica Neue" w:eastAsia="Helvetica Neue" w:hAnsi="Helvetica Neue" w:cs="Helvetica Neue"/>
          <w:sz w:val="20"/>
          <w:szCs w:val="20"/>
        </w:rPr>
        <w:t xml:space="preserve">This </w:t>
      </w:r>
      <w:r w:rsidR="007B5E42" w:rsidRPr="006C5D7D">
        <w:rPr>
          <w:rFonts w:ascii="Helvetica Neue" w:eastAsia="Helvetica Neue" w:hAnsi="Helvetica Neue" w:cs="Helvetica Neue"/>
          <w:color w:val="auto"/>
          <w:sz w:val="20"/>
          <w:szCs w:val="20"/>
        </w:rPr>
        <w:t>dramatically</w:t>
      </w:r>
      <w:r w:rsidRPr="006C5D7D">
        <w:rPr>
          <w:rFonts w:ascii="Helvetica Neue" w:eastAsia="Helvetica Neue" w:hAnsi="Helvetica Neue" w:cs="Helvetica Neue"/>
          <w:color w:val="auto"/>
          <w:sz w:val="20"/>
          <w:szCs w:val="20"/>
        </w:rPr>
        <w:t xml:space="preserve"> increase</w:t>
      </w:r>
      <w:r w:rsidR="007B5E42" w:rsidRPr="006C5D7D">
        <w:rPr>
          <w:rFonts w:ascii="Helvetica Neue" w:eastAsia="Helvetica Neue" w:hAnsi="Helvetica Neue" w:cs="Helvetica Neue"/>
          <w:color w:val="auto"/>
          <w:sz w:val="20"/>
          <w:szCs w:val="20"/>
        </w:rPr>
        <w:t>d</w:t>
      </w:r>
      <w:r w:rsidRPr="006C5D7D">
        <w:rPr>
          <w:rFonts w:ascii="Helvetica Neue" w:eastAsia="Helvetica Neue" w:hAnsi="Helvetica Neue" w:cs="Helvetica Neue"/>
          <w:color w:val="auto"/>
          <w:sz w:val="20"/>
          <w:szCs w:val="20"/>
        </w:rPr>
        <w:t xml:space="preserve"> opium </w:t>
      </w:r>
      <w:r w:rsidR="007B5E42" w:rsidRPr="006C5D7D">
        <w:rPr>
          <w:rFonts w:ascii="Helvetica Neue" w:eastAsia="Helvetica Neue" w:hAnsi="Helvetica Neue" w:cs="Helvetica Neue"/>
          <w:color w:val="auto"/>
          <w:sz w:val="20"/>
          <w:szCs w:val="20"/>
        </w:rPr>
        <w:t>addiction</w:t>
      </w:r>
      <w:r w:rsidRPr="006C5D7D">
        <w:rPr>
          <w:rFonts w:ascii="Helvetica Neue" w:eastAsia="Helvetica Neue" w:hAnsi="Helvetica Neue" w:cs="Helvetica Neue"/>
          <w:color w:val="auto"/>
          <w:sz w:val="20"/>
          <w:szCs w:val="20"/>
        </w:rPr>
        <w:t xml:space="preserve"> to approximately 10% of the population</w:t>
      </w:r>
      <w:r w:rsidR="007B5E42" w:rsidRPr="006C5D7D">
        <w:rPr>
          <w:rFonts w:ascii="Helvetica Neue" w:eastAsia="Helvetica Neue" w:hAnsi="Helvetica Neue" w:cs="Helvetica Neue"/>
          <w:color w:val="auto"/>
          <w:sz w:val="20"/>
          <w:szCs w:val="20"/>
        </w:rPr>
        <w:t>,</w:t>
      </w:r>
      <w:r w:rsidRPr="006C5D7D">
        <w:rPr>
          <w:rFonts w:ascii="Helvetica Neue" w:eastAsia="Helvetica Neue" w:hAnsi="Helvetica Neue" w:cs="Helvetica Neue"/>
          <w:color w:val="auto"/>
          <w:sz w:val="20"/>
          <w:szCs w:val="20"/>
        </w:rPr>
        <w:t xml:space="preserve"> (approx. 10,000,000)</w:t>
      </w:r>
      <w:r w:rsidR="007B5E42" w:rsidRPr="006C5D7D">
        <w:rPr>
          <w:rFonts w:ascii="Helvetica Neue" w:eastAsia="Helvetica Neue" w:hAnsi="Helvetica Neue" w:cs="Helvetica Neue"/>
          <w:color w:val="auto"/>
          <w:sz w:val="20"/>
          <w:szCs w:val="20"/>
        </w:rPr>
        <w:t>.  This</w:t>
      </w:r>
      <w:r w:rsidRPr="006C5D7D">
        <w:rPr>
          <w:rFonts w:ascii="Helvetica Neue" w:eastAsia="Helvetica Neue" w:hAnsi="Helvetica Neue" w:cs="Helvetica Neue"/>
          <w:color w:val="auto"/>
          <w:sz w:val="20"/>
          <w:szCs w:val="20"/>
        </w:rPr>
        <w:t xml:space="preserve"> spurred China to ban the import of the drug altogether, sensing a large impact upon the society due to the drug. However</w:t>
      </w:r>
      <w:r w:rsidR="007B5E42" w:rsidRPr="006C5D7D">
        <w:rPr>
          <w:rFonts w:ascii="Helvetica Neue" w:eastAsia="Helvetica Neue" w:hAnsi="Helvetica Neue" w:cs="Helvetica Neue"/>
          <w:color w:val="auto"/>
          <w:sz w:val="20"/>
          <w:szCs w:val="20"/>
        </w:rPr>
        <w:t>,</w:t>
      </w:r>
      <w:r w:rsidRPr="006C5D7D">
        <w:rPr>
          <w:rFonts w:ascii="Helvetica Neue" w:eastAsia="Helvetica Neue" w:hAnsi="Helvetica Neue" w:cs="Helvetica Neue"/>
          <w:color w:val="auto"/>
          <w:sz w:val="20"/>
          <w:szCs w:val="20"/>
        </w:rPr>
        <w:t xml:space="preserve"> due to the lucrative nature of opium for both the VIC (Dutch East India Company) and the British government, the trade continued through smuggling and force, as seen in the First and Second Opium Wars</w:t>
      </w:r>
      <w:r w:rsidR="007B5E42" w:rsidRPr="006C5D7D">
        <w:rPr>
          <w:rFonts w:ascii="Helvetica Neue" w:eastAsia="Helvetica Neue" w:hAnsi="Helvetica Neue" w:cs="Helvetica Neue"/>
          <w:color w:val="auto"/>
          <w:sz w:val="20"/>
          <w:szCs w:val="20"/>
        </w:rPr>
        <w:t xml:space="preserve"> in the 1840's</w:t>
      </w:r>
      <w:r w:rsidRPr="006C5D7D">
        <w:rPr>
          <w:rFonts w:ascii="Helvetica Neue" w:eastAsia="Helvetica Neue" w:hAnsi="Helvetica Neue" w:cs="Helvetica Neue"/>
          <w:color w:val="auto"/>
          <w:sz w:val="20"/>
          <w:szCs w:val="20"/>
        </w:rPr>
        <w:t>.</w:t>
      </w:r>
      <w:r>
        <w:rPr>
          <w:rFonts w:ascii="Helvetica Neue" w:eastAsia="Helvetica Neue" w:hAnsi="Helvetica Neue" w:cs="Helvetica Neue"/>
          <w:sz w:val="20"/>
          <w:szCs w:val="20"/>
        </w:rPr>
        <w:t xml:space="preserve"> By the end of the 19th century, more than 6,500 tons of opium </w:t>
      </w:r>
      <w:r w:rsidR="006C5D7D">
        <w:rPr>
          <w:rFonts w:ascii="Helvetica Neue" w:eastAsia="Helvetica Neue" w:hAnsi="Helvetica Neue" w:cs="Helvetica Neue"/>
          <w:sz w:val="20"/>
          <w:szCs w:val="20"/>
        </w:rPr>
        <w:t>was</w:t>
      </w:r>
      <w:r>
        <w:rPr>
          <w:rFonts w:ascii="Helvetica Neue" w:eastAsia="Helvetica Neue" w:hAnsi="Helvetica Neue" w:cs="Helvetica Neue"/>
          <w:sz w:val="20"/>
          <w:szCs w:val="20"/>
        </w:rPr>
        <w:t xml:space="preserve"> imported into China per year.</w:t>
      </w:r>
      <w:r>
        <w:rPr>
          <w:noProof/>
        </w:rPr>
        <w:drawing>
          <wp:anchor distT="57150" distB="57150" distL="57150" distR="57150" simplePos="0" relativeHeight="251659264" behindDoc="0" locked="0" layoutInCell="0" hidden="0" allowOverlap="0" wp14:anchorId="3E03A412" wp14:editId="2CBA2194">
            <wp:simplePos x="0" y="0"/>
            <wp:positionH relativeFrom="margin">
              <wp:posOffset>3243835</wp:posOffset>
            </wp:positionH>
            <wp:positionV relativeFrom="paragraph">
              <wp:posOffset>52388</wp:posOffset>
            </wp:positionV>
            <wp:extent cx="3585590" cy="3062288"/>
            <wp:effectExtent l="50800" t="50800" r="50800" b="50800"/>
            <wp:wrapSquare wrapText="bothSides" distT="57150" distB="57150" distL="57150" distR="57150"/>
            <wp:docPr id="2"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7"/>
                    <a:srcRect/>
                    <a:stretch>
                      <a:fillRect/>
                    </a:stretch>
                  </pic:blipFill>
                  <pic:spPr>
                    <a:xfrm>
                      <a:off x="0" y="0"/>
                      <a:ext cx="3585590" cy="3062288"/>
                    </a:xfrm>
                    <a:prstGeom prst="rect">
                      <a:avLst/>
                    </a:prstGeom>
                    <a:ln w="50800">
                      <a:solidFill>
                        <a:srgbClr val="000000"/>
                      </a:solidFill>
                      <a:prstDash val="solid"/>
                    </a:ln>
                  </pic:spPr>
                </pic:pic>
              </a:graphicData>
            </a:graphic>
          </wp:anchor>
        </w:drawing>
      </w:r>
    </w:p>
    <w:p w14:paraId="7E29B45E" w14:textId="762337B0" w:rsidR="00B456FB" w:rsidRDefault="00A94A02">
      <w:pPr>
        <w:pStyle w:val="normal0"/>
        <w:ind w:firstLine="720"/>
      </w:pPr>
      <w:r>
        <w:rPr>
          <w:rFonts w:ascii="Helvetica Neue" w:eastAsia="Helvetica Neue" w:hAnsi="Helvetica Neue" w:cs="Helvetica Neue"/>
          <w:sz w:val="20"/>
          <w:szCs w:val="20"/>
        </w:rPr>
        <w:lastRenderedPageBreak/>
        <w:t>In Latin America, the consumption of coca leaves, the plant endemic to Latin America and from which cocaine is created, had occurred as early as 500 AD</w:t>
      </w:r>
      <w:r w:rsidR="007B5E42">
        <w:rPr>
          <w:rFonts w:ascii="Helvetica Neue" w:eastAsia="Helvetica Neue" w:hAnsi="Helvetica Neue" w:cs="Helvetica Neue"/>
          <w:color w:val="C0504D" w:themeColor="accent2"/>
          <w:sz w:val="20"/>
          <w:szCs w:val="20"/>
        </w:rPr>
        <w:t>/</w:t>
      </w:r>
      <w:r w:rsidR="007B5E42" w:rsidRPr="006C5D7D">
        <w:rPr>
          <w:rFonts w:ascii="Helvetica Neue" w:eastAsia="Helvetica Neue" w:hAnsi="Helvetica Neue" w:cs="Helvetica Neue"/>
          <w:color w:val="auto"/>
          <w:sz w:val="20"/>
          <w:szCs w:val="20"/>
        </w:rPr>
        <w:t>CE</w:t>
      </w:r>
      <w:r>
        <w:rPr>
          <w:rFonts w:ascii="Helvetica Neue" w:eastAsia="Helvetica Neue" w:hAnsi="Helvetica Neue" w:cs="Helvetica Neue"/>
          <w:sz w:val="20"/>
          <w:szCs w:val="20"/>
        </w:rPr>
        <w:t xml:space="preserve"> among the Moche and Inca empires. From first colonial contact in Latin America to around 1825, Spanish conquistadors were largely disdainful of the practice of chewing coca leaves. However, coca’s properties as a stimulant piqued scientific interest, and by the 1860s it had been distilled into “energy drinks” and used as a surgical </w:t>
      </w:r>
      <w:r w:rsidR="006C5D7D">
        <w:rPr>
          <w:rFonts w:ascii="Helvetica Neue" w:eastAsia="Helvetica Neue" w:hAnsi="Helvetica Neue" w:cs="Helvetica Neue"/>
          <w:sz w:val="20"/>
          <w:szCs w:val="20"/>
        </w:rPr>
        <w:t>anesthetic</w:t>
      </w:r>
      <w:r>
        <w:rPr>
          <w:rFonts w:ascii="Helvetica Neue" w:eastAsia="Helvetica Neue" w:hAnsi="Helvetica Neue" w:cs="Helvetica Neue"/>
          <w:sz w:val="20"/>
          <w:szCs w:val="20"/>
        </w:rPr>
        <w:t>. Large-scale, legal narcotics trading began, primarily from Peru to the United States. In 1886, John Pemberton created the coca-infused beverage Coca-Cola, and Peru’s cocaine-</w:t>
      </w:r>
      <w:r w:rsidR="006C5D7D">
        <w:rPr>
          <w:rFonts w:ascii="Helvetica Neue" w:eastAsia="Helvetica Neue" w:hAnsi="Helvetica Neue" w:cs="Helvetica Neue"/>
          <w:sz w:val="20"/>
          <w:szCs w:val="20"/>
        </w:rPr>
        <w:t>dependent</w:t>
      </w:r>
      <w:r>
        <w:rPr>
          <w:rFonts w:ascii="Helvetica Neue" w:eastAsia="Helvetica Neue" w:hAnsi="Helvetica Neue" w:cs="Helvetica Neue"/>
          <w:sz w:val="20"/>
          <w:szCs w:val="20"/>
        </w:rPr>
        <w:t xml:space="preserve"> economy flourished. Meanwhile, Mexico slowly began developing its illegal opium and marijuana production.</w:t>
      </w:r>
    </w:p>
    <w:p w14:paraId="20F985AB" w14:textId="3928CEC8" w:rsidR="00B456FB" w:rsidRPr="006C5D7D" w:rsidRDefault="00A94A02">
      <w:pPr>
        <w:pStyle w:val="normal0"/>
        <w:ind w:firstLine="720"/>
        <w:rPr>
          <w:color w:val="auto"/>
        </w:rPr>
      </w:pPr>
      <w:r>
        <w:rPr>
          <w:rFonts w:ascii="Helvetica Neue" w:eastAsia="Helvetica Neue" w:hAnsi="Helvetica Neue" w:cs="Helvetica Neue"/>
          <w:sz w:val="20"/>
          <w:szCs w:val="20"/>
        </w:rPr>
        <w:t>However, in the United States</w:t>
      </w:r>
      <w:r w:rsidR="00830907">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the beginning of the 20th century ushered in the Progressive Era, the advocates of which strongly disapproved of intoxicating substances like alcohol and narcotics. Drugs like cocaine, marijuana, and opium were linked with undesirable behavior, and the United States government began to crack down on their use with legislation</w:t>
      </w:r>
      <w:r w:rsidR="00830907">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 </w:t>
      </w:r>
      <w:r w:rsidR="00830907" w:rsidRPr="006C5D7D">
        <w:rPr>
          <w:rFonts w:ascii="Helvetica Neue" w:eastAsia="Helvetica Neue" w:hAnsi="Helvetica Neue" w:cs="Helvetica Neue"/>
          <w:color w:val="auto"/>
          <w:sz w:val="20"/>
          <w:szCs w:val="20"/>
        </w:rPr>
        <w:t>This included:</w:t>
      </w:r>
      <w:r w:rsidRPr="006C5D7D">
        <w:rPr>
          <w:rFonts w:ascii="Helvetica Neue" w:eastAsia="Helvetica Neue" w:hAnsi="Helvetica Neue" w:cs="Helvetica Neue"/>
          <w:color w:val="auto"/>
          <w:sz w:val="20"/>
          <w:szCs w:val="20"/>
        </w:rPr>
        <w:t xml:space="preserve"> the Harrison Act of 1914, which taxed the production, s</w:t>
      </w:r>
      <w:r w:rsidR="00830907" w:rsidRPr="006C5D7D">
        <w:rPr>
          <w:rFonts w:ascii="Helvetica Neue" w:eastAsia="Helvetica Neue" w:hAnsi="Helvetica Neue" w:cs="Helvetica Neue"/>
          <w:color w:val="auto"/>
          <w:sz w:val="20"/>
          <w:szCs w:val="20"/>
        </w:rPr>
        <w:t>ale, and consumption of cocaine;</w:t>
      </w:r>
      <w:r w:rsidRPr="006C5D7D">
        <w:rPr>
          <w:rFonts w:ascii="Helvetica Neue" w:eastAsia="Helvetica Neue" w:hAnsi="Helvetica Neue" w:cs="Helvetica Neue"/>
          <w:color w:val="auto"/>
          <w:sz w:val="20"/>
          <w:szCs w:val="20"/>
        </w:rPr>
        <w:t xml:space="preserve"> the 1909 Smoking Opium Exclusion Act</w:t>
      </w:r>
      <w:r w:rsidR="00830907" w:rsidRPr="006C5D7D">
        <w:rPr>
          <w:rFonts w:ascii="Helvetica Neue" w:eastAsia="Helvetica Neue" w:hAnsi="Helvetica Neue" w:cs="Helvetica Neue"/>
          <w:color w:val="auto"/>
          <w:sz w:val="20"/>
          <w:szCs w:val="20"/>
        </w:rPr>
        <w:t>;</w:t>
      </w:r>
      <w:r w:rsidRPr="006C5D7D">
        <w:rPr>
          <w:rFonts w:ascii="Helvetica Neue" w:eastAsia="Helvetica Neue" w:hAnsi="Helvetica Neue" w:cs="Helvetica Neue"/>
          <w:color w:val="auto"/>
          <w:sz w:val="20"/>
          <w:szCs w:val="20"/>
        </w:rPr>
        <w:t xml:space="preserve"> the 1922 Narcotic Drug Import and Export Act</w:t>
      </w:r>
      <w:r w:rsidR="00830907" w:rsidRPr="006C5D7D">
        <w:rPr>
          <w:rFonts w:ascii="Helvetica Neue" w:eastAsia="Helvetica Neue" w:hAnsi="Helvetica Neue" w:cs="Helvetica Neue"/>
          <w:color w:val="auto"/>
          <w:sz w:val="20"/>
          <w:szCs w:val="20"/>
        </w:rPr>
        <w:t xml:space="preserve">; </w:t>
      </w:r>
      <w:r w:rsidRPr="006C5D7D">
        <w:rPr>
          <w:rFonts w:ascii="Helvetica Neue" w:eastAsia="Helvetica Neue" w:hAnsi="Helvetica Neue" w:cs="Helvetica Neue"/>
          <w:color w:val="auto"/>
          <w:sz w:val="20"/>
          <w:szCs w:val="20"/>
        </w:rPr>
        <w:t>and the 1930 Heroin Act.</w:t>
      </w:r>
      <w:r w:rsidR="006C5D7D" w:rsidRPr="006C5D7D">
        <w:rPr>
          <w:rFonts w:ascii="Helvetica Neue" w:eastAsia="Helvetica Neue" w:hAnsi="Helvetica Neue" w:cs="Helvetica Neue"/>
          <w:strike/>
          <w:color w:val="auto"/>
          <w:sz w:val="20"/>
          <w:szCs w:val="20"/>
        </w:rPr>
        <w:tab/>
      </w:r>
      <w:r w:rsidR="00830907" w:rsidRPr="006C5D7D">
        <w:rPr>
          <w:rFonts w:ascii="Helvetica Neue" w:eastAsia="Helvetica Neue" w:hAnsi="Helvetica Neue" w:cs="Helvetica Neue"/>
          <w:color w:val="auto"/>
          <w:sz w:val="20"/>
          <w:szCs w:val="20"/>
        </w:rPr>
        <w:tab/>
      </w:r>
      <w:r w:rsidRPr="006C5D7D">
        <w:rPr>
          <w:rFonts w:ascii="Helvetica Neue" w:eastAsia="Helvetica Neue" w:hAnsi="Helvetica Neue" w:cs="Helvetica Neue"/>
          <w:color w:val="auto"/>
          <w:sz w:val="20"/>
          <w:szCs w:val="20"/>
        </w:rPr>
        <w:t xml:space="preserve">China and the United Kingdom also took steps to limit the Sino-Indian opium trade. Many narcotic producers </w:t>
      </w:r>
      <w:r w:rsidR="00830907" w:rsidRPr="006C5D7D">
        <w:rPr>
          <w:rFonts w:ascii="Helvetica Neue" w:eastAsia="Helvetica Neue" w:hAnsi="Helvetica Neue" w:cs="Helvetica Neue"/>
          <w:color w:val="auto"/>
          <w:sz w:val="20"/>
          <w:szCs w:val="20"/>
        </w:rPr>
        <w:t xml:space="preserve">such as </w:t>
      </w:r>
      <w:r w:rsidRPr="006C5D7D">
        <w:rPr>
          <w:rFonts w:ascii="Helvetica Neue" w:eastAsia="Helvetica Neue" w:hAnsi="Helvetica Neue" w:cs="Helvetica Neue"/>
          <w:color w:val="auto"/>
          <w:sz w:val="20"/>
          <w:szCs w:val="20"/>
        </w:rPr>
        <w:t>Japan, Peru and the Netherlands resisted the criminalization of various narcotics, but eventually the global atmosphere became extremely hostile. The legal Peruvian drug trade was crippled, while illegal Mexican production of opium and marijuana flourished, and marijuana was introduced to Colombia.</w:t>
      </w:r>
    </w:p>
    <w:p w14:paraId="3D385500" w14:textId="6D91A067" w:rsidR="00830907" w:rsidRPr="006C5D7D" w:rsidRDefault="00A94A02">
      <w:pPr>
        <w:pStyle w:val="normal0"/>
        <w:ind w:firstLine="720"/>
        <w:rPr>
          <w:rFonts w:ascii="Helvetica Neue" w:eastAsia="Helvetica Neue" w:hAnsi="Helvetica Neue" w:cs="Helvetica Neue"/>
          <w:color w:val="auto"/>
          <w:sz w:val="20"/>
          <w:szCs w:val="20"/>
        </w:rPr>
      </w:pPr>
      <w:r w:rsidRPr="006C5D7D">
        <w:rPr>
          <w:rFonts w:ascii="Helvetica Neue" w:eastAsia="Helvetica Neue" w:hAnsi="Helvetica Neue" w:cs="Helvetica Neue"/>
          <w:color w:val="auto"/>
          <w:sz w:val="20"/>
          <w:szCs w:val="20"/>
        </w:rPr>
        <w:t xml:space="preserve">Several decades later, in the 1960s, the consumption of illicit drugs became an important </w:t>
      </w:r>
      <w:r w:rsidR="00830907" w:rsidRPr="006C5D7D">
        <w:rPr>
          <w:rFonts w:ascii="Helvetica Neue" w:eastAsia="Helvetica Neue" w:hAnsi="Helvetica Neue" w:cs="Helvetica Neue"/>
          <w:color w:val="auto"/>
          <w:sz w:val="20"/>
          <w:szCs w:val="20"/>
        </w:rPr>
        <w:t xml:space="preserve">factor </w:t>
      </w:r>
      <w:r w:rsidRPr="006C5D7D">
        <w:rPr>
          <w:rFonts w:ascii="Helvetica Neue" w:eastAsia="Helvetica Neue" w:hAnsi="Helvetica Neue" w:cs="Helvetica Neue"/>
          <w:color w:val="auto"/>
          <w:sz w:val="20"/>
          <w:szCs w:val="20"/>
        </w:rPr>
        <w:t xml:space="preserve">in an evolving counterculture movement in the United States. This surge of demand prompted the creation of coca plantations in countries like Bolivia, Peru, and Colombia, as cocaine was seen to be much more profitable than its “softer” alternative, cannabis. </w:t>
      </w:r>
    </w:p>
    <w:p w14:paraId="1F89ACFE" w14:textId="3521B90B" w:rsidR="00B456FB" w:rsidRPr="006C5D7D" w:rsidRDefault="00A94A02">
      <w:pPr>
        <w:pStyle w:val="normal0"/>
        <w:ind w:firstLine="720"/>
        <w:rPr>
          <w:color w:val="auto"/>
        </w:rPr>
      </w:pPr>
      <w:r w:rsidRPr="006C5D7D">
        <w:rPr>
          <w:rFonts w:ascii="Helvetica Neue" w:eastAsia="Helvetica Neue" w:hAnsi="Helvetica Neue" w:cs="Helvetica Neue"/>
          <w:color w:val="auto"/>
          <w:sz w:val="20"/>
          <w:szCs w:val="20"/>
        </w:rPr>
        <w:t>Cartels soon formed, spurred on by political instability due to civil wars and guerilla fighting. Soon, these cartels, primarily based in Colombia, became more sophisticated and widespread, developing an almost fully vertically integrated business model. They received raw materials and controlled production and shipping, but not local distribution. While initially using major ports such as Miami to import product, soon the cartels were forced to find more unorthodox methods, such as working with the Mexican Mafia, as the borders and imports became more tightly controlled, thanks to a change in United States drug policy in the 1960s that has continued to the present.</w:t>
      </w:r>
    </w:p>
    <w:p w14:paraId="7FBE44C4" w14:textId="0CF3DB8D" w:rsidR="00B456FB" w:rsidRDefault="00A94A02">
      <w:pPr>
        <w:pStyle w:val="normal0"/>
        <w:ind w:firstLine="720"/>
      </w:pPr>
      <w:r w:rsidRPr="006C5D7D">
        <w:rPr>
          <w:rFonts w:ascii="Helvetica Neue" w:eastAsia="Helvetica Neue" w:hAnsi="Helvetica Neue" w:cs="Helvetica Neue"/>
          <w:color w:val="auto"/>
          <w:sz w:val="20"/>
          <w:szCs w:val="20"/>
        </w:rPr>
        <w:t xml:space="preserve">In 1962, President Kennedy hosted the first White House Conference on Narcotics and Drug Abuse, and in 1969, President Nixon launched Operation Intercept in an attempt to stem the flow of marijuana and other drugs from Mexico to the United States. </w:t>
      </w:r>
      <w:r w:rsidR="00830907" w:rsidRPr="006C5D7D">
        <w:rPr>
          <w:rFonts w:ascii="Helvetica Neue" w:eastAsia="Helvetica Neue" w:hAnsi="Helvetica Neue" w:cs="Helvetica Neue"/>
          <w:color w:val="auto"/>
          <w:sz w:val="20"/>
          <w:szCs w:val="20"/>
        </w:rPr>
        <w:t>The U.S. increased</w:t>
      </w:r>
      <w:r w:rsidRPr="006C5D7D">
        <w:rPr>
          <w:rFonts w:ascii="Helvetica Neue" w:eastAsia="Helvetica Neue" w:hAnsi="Helvetica Neue" w:cs="Helvetica Neue"/>
          <w:color w:val="auto"/>
          <w:sz w:val="20"/>
          <w:szCs w:val="20"/>
        </w:rPr>
        <w:t xml:space="preserve"> border patrol</w:t>
      </w:r>
      <w:r w:rsidR="00830907" w:rsidRPr="006C5D7D">
        <w:rPr>
          <w:rFonts w:ascii="Helvetica Neue" w:eastAsia="Helvetica Neue" w:hAnsi="Helvetica Neue" w:cs="Helvetica Neue"/>
          <w:color w:val="auto"/>
          <w:sz w:val="20"/>
          <w:szCs w:val="20"/>
        </w:rPr>
        <w:t>s</w:t>
      </w:r>
      <w:r w:rsidRPr="006C5D7D">
        <w:rPr>
          <w:rFonts w:ascii="Helvetica Neue" w:eastAsia="Helvetica Neue" w:hAnsi="Helvetica Neue" w:cs="Helvetica Neue"/>
          <w:color w:val="auto"/>
          <w:sz w:val="20"/>
          <w:szCs w:val="20"/>
        </w:rPr>
        <w:t>, add</w:t>
      </w:r>
      <w:r w:rsidR="00830907" w:rsidRPr="006C5D7D">
        <w:rPr>
          <w:rFonts w:ascii="Helvetica Neue" w:eastAsia="Helvetica Neue" w:hAnsi="Helvetica Neue" w:cs="Helvetica Neue"/>
          <w:color w:val="auto"/>
          <w:sz w:val="20"/>
          <w:szCs w:val="20"/>
        </w:rPr>
        <w:t>ed</w:t>
      </w:r>
      <w:r>
        <w:rPr>
          <w:rFonts w:ascii="Helvetica Neue" w:eastAsia="Helvetica Neue" w:hAnsi="Helvetica Neue" w:cs="Helvetica Neue"/>
          <w:sz w:val="20"/>
          <w:szCs w:val="20"/>
        </w:rPr>
        <w:t xml:space="preserve"> pursuit planes and motor torpedo boats, and demand</w:t>
      </w:r>
      <w:r w:rsidR="00830907">
        <w:rPr>
          <w:rFonts w:ascii="Helvetica Neue" w:eastAsia="Helvetica Neue" w:hAnsi="Helvetica Neue" w:cs="Helvetica Neue"/>
          <w:color w:val="C0504D" w:themeColor="accent2"/>
          <w:sz w:val="20"/>
          <w:szCs w:val="20"/>
        </w:rPr>
        <w:t>ed</w:t>
      </w:r>
      <w:r>
        <w:rPr>
          <w:rFonts w:ascii="Helvetica Neue" w:eastAsia="Helvetica Neue" w:hAnsi="Helvetica Neue" w:cs="Helvetica Neue"/>
          <w:sz w:val="20"/>
          <w:szCs w:val="20"/>
        </w:rPr>
        <w:t xml:space="preserve"> an inspection of ev</w:t>
      </w:r>
      <w:r w:rsidR="00830907">
        <w:rPr>
          <w:rFonts w:ascii="Helvetica Neue" w:eastAsia="Helvetica Neue" w:hAnsi="Helvetica Neue" w:cs="Helvetica Neue"/>
          <w:sz w:val="20"/>
          <w:szCs w:val="20"/>
        </w:rPr>
        <w:t xml:space="preserve">ery vehicle to cross the border. </w:t>
      </w:r>
      <w:r>
        <w:rPr>
          <w:rFonts w:ascii="Helvetica Neue" w:eastAsia="Helvetica Neue" w:hAnsi="Helvetica Neue" w:cs="Helvetica Neue"/>
          <w:sz w:val="20"/>
          <w:szCs w:val="20"/>
        </w:rPr>
        <w:t xml:space="preserve"> </w:t>
      </w:r>
      <w:r w:rsidR="00830907">
        <w:rPr>
          <w:rFonts w:ascii="Helvetica Neue" w:eastAsia="Helvetica Neue" w:hAnsi="Helvetica Neue" w:cs="Helvetica Neue"/>
          <w:sz w:val="20"/>
          <w:szCs w:val="20"/>
        </w:rPr>
        <w:t>T</w:t>
      </w:r>
      <w:r>
        <w:rPr>
          <w:rFonts w:ascii="Helvetica Neue" w:eastAsia="Helvetica Neue" w:hAnsi="Helvetica Neue" w:cs="Helvetica Neue"/>
          <w:sz w:val="20"/>
          <w:szCs w:val="20"/>
        </w:rPr>
        <w:t xml:space="preserve">he Mexican-American border was essentially shut down from September 21st to October 10th, finally ending after pleas from then Mexican President Gustavo Diaz Ordaz to relax these regulations. </w:t>
      </w:r>
      <w:r w:rsidR="00830907">
        <w:rPr>
          <w:rFonts w:ascii="Helvetica Neue" w:eastAsia="Helvetica Neue" w:hAnsi="Helvetica Neue" w:cs="Helvetica Neue"/>
          <w:sz w:val="20"/>
          <w:szCs w:val="20"/>
        </w:rPr>
        <w:tab/>
      </w:r>
      <w:r w:rsidR="00830907">
        <w:rPr>
          <w:rFonts w:ascii="Helvetica Neue" w:eastAsia="Helvetica Neue" w:hAnsi="Helvetica Neue" w:cs="Helvetica Neue"/>
          <w:sz w:val="20"/>
          <w:szCs w:val="20"/>
        </w:rPr>
        <w:tab/>
      </w:r>
      <w:r w:rsidR="00830907">
        <w:rPr>
          <w:rFonts w:ascii="Helvetica Neue" w:eastAsia="Helvetica Neue" w:hAnsi="Helvetica Neue" w:cs="Helvetica Neue"/>
          <w:sz w:val="20"/>
          <w:szCs w:val="20"/>
        </w:rPr>
        <w:tab/>
      </w:r>
      <w:r>
        <w:rPr>
          <w:rFonts w:ascii="Helvetica Neue" w:eastAsia="Helvetica Neue" w:hAnsi="Helvetica Neue" w:cs="Helvetica Neue"/>
          <w:sz w:val="20"/>
          <w:szCs w:val="20"/>
        </w:rPr>
        <w:t xml:space="preserve">Operation Intercept had mixed results, but it symbolized America’s new, stricter policy on drug trafficking and moved President Ordaz to take action against Mexico’s blooming smuggling industry. </w:t>
      </w:r>
      <w:r w:rsidR="00830907">
        <w:rPr>
          <w:rFonts w:ascii="Helvetica Neue" w:eastAsia="Helvetica Neue" w:hAnsi="Helvetica Neue" w:cs="Helvetica Neue"/>
          <w:sz w:val="20"/>
          <w:szCs w:val="20"/>
        </w:rPr>
        <w:tab/>
      </w:r>
      <w:r w:rsidR="00830907">
        <w:rPr>
          <w:rFonts w:ascii="Helvetica Neue" w:eastAsia="Helvetica Neue" w:hAnsi="Helvetica Neue" w:cs="Helvetica Neue"/>
          <w:sz w:val="20"/>
          <w:szCs w:val="20"/>
        </w:rPr>
        <w:tab/>
      </w:r>
      <w:r>
        <w:rPr>
          <w:rFonts w:ascii="Helvetica Neue" w:eastAsia="Helvetica Neue" w:hAnsi="Helvetica Neue" w:cs="Helvetica Neue"/>
          <w:sz w:val="20"/>
          <w:szCs w:val="20"/>
        </w:rPr>
        <w:t>In 1971, US President Nixon formally announced a “war on drugs” and declared substance abuse to be “public enemy number one.” Two years later, he created the Drug Enforcement Administration (DEA) in order to “enforce the controlled substances laws and regulations of the United States and bring to the criminal and civil justice system... those organizations and principal members of organizations, involved in the growing, manufacture, or distribution of controlled substances appearing in or destined for illicit traffic in the United States.”. It was this organization that made it so difficult for Colombian cartels to smuggle narcotics through major ports like Miami, beginning in the 1970s.</w:t>
      </w:r>
      <w:r>
        <w:rPr>
          <w:noProof/>
        </w:rPr>
        <w:drawing>
          <wp:anchor distT="57150" distB="57150" distL="57150" distR="57150" simplePos="0" relativeHeight="251660288" behindDoc="0" locked="0" layoutInCell="0" hidden="0" allowOverlap="0" wp14:anchorId="7BA6F8D6" wp14:editId="4FA53449">
            <wp:simplePos x="0" y="0"/>
            <wp:positionH relativeFrom="margin">
              <wp:posOffset>3305175</wp:posOffset>
            </wp:positionH>
            <wp:positionV relativeFrom="paragraph">
              <wp:posOffset>914400</wp:posOffset>
            </wp:positionV>
            <wp:extent cx="3511550" cy="2633663"/>
            <wp:effectExtent l="50800" t="50800" r="50800" b="50800"/>
            <wp:wrapSquare wrapText="bothSides" distT="57150" distB="57150" distL="57150" distR="57150"/>
            <wp:docPr id="8" name="image18.jpg" descr="Aerial spraying in Colombia" title="Aerial spraying in Colombia"/>
            <wp:cNvGraphicFramePr/>
            <a:graphic xmlns:a="http://schemas.openxmlformats.org/drawingml/2006/main">
              <a:graphicData uri="http://schemas.openxmlformats.org/drawingml/2006/picture">
                <pic:pic xmlns:pic="http://schemas.openxmlformats.org/drawingml/2006/picture">
                  <pic:nvPicPr>
                    <pic:cNvPr id="0" name="image18.jpg" descr="Aerial spraying in Colombia" title="Aerial spraying in Colombia"/>
                    <pic:cNvPicPr preferRelativeResize="0"/>
                  </pic:nvPicPr>
                  <pic:blipFill>
                    <a:blip r:embed="rId8"/>
                    <a:srcRect/>
                    <a:stretch>
                      <a:fillRect/>
                    </a:stretch>
                  </pic:blipFill>
                  <pic:spPr>
                    <a:xfrm>
                      <a:off x="0" y="0"/>
                      <a:ext cx="3511550" cy="2633663"/>
                    </a:xfrm>
                    <a:prstGeom prst="rect">
                      <a:avLst/>
                    </a:prstGeom>
                    <a:ln w="50800">
                      <a:solidFill>
                        <a:srgbClr val="000000"/>
                      </a:solidFill>
                      <a:prstDash val="solid"/>
                    </a:ln>
                  </pic:spPr>
                </pic:pic>
              </a:graphicData>
            </a:graphic>
          </wp:anchor>
        </w:drawing>
      </w:r>
    </w:p>
    <w:p w14:paraId="416111C2" w14:textId="1E3C1154" w:rsidR="00B456FB" w:rsidRDefault="00A94A02">
      <w:pPr>
        <w:pStyle w:val="normal0"/>
        <w:ind w:firstLine="720"/>
      </w:pPr>
      <w:r>
        <w:rPr>
          <w:rFonts w:ascii="Helvetica Neue" w:eastAsia="Helvetica Neue" w:hAnsi="Helvetica Neue" w:cs="Helvetica Neue"/>
          <w:sz w:val="20"/>
          <w:szCs w:val="20"/>
        </w:rPr>
        <w:t>Despite the formation of cartels and smuggling rings by 1985</w:t>
      </w:r>
      <w:r w:rsidR="006C5D7D">
        <w:rPr>
          <w:rFonts w:ascii="Helvetica Neue" w:eastAsia="Helvetica Neue" w:hAnsi="Helvetica Neue" w:cs="Helvetica Neue"/>
          <w:sz w:val="20"/>
          <w:szCs w:val="20"/>
        </w:rPr>
        <w:t>,</w:t>
      </w:r>
      <w:r>
        <w:rPr>
          <w:rFonts w:ascii="Helvetica Neue" w:eastAsia="Helvetica Neue" w:hAnsi="Helvetica Neue" w:cs="Helvetica Neue"/>
          <w:sz w:val="20"/>
          <w:szCs w:val="20"/>
        </w:rPr>
        <w:t xml:space="preserve"> </w:t>
      </w:r>
      <w:r w:rsidR="00830907" w:rsidRPr="006C5D7D">
        <w:rPr>
          <w:rFonts w:ascii="Helvetica Neue" w:eastAsia="Helvetica Neue" w:hAnsi="Helvetica Neue" w:cs="Helvetica Neue"/>
          <w:color w:val="auto"/>
          <w:sz w:val="20"/>
          <w:szCs w:val="20"/>
        </w:rPr>
        <w:t>Colombia</w:t>
      </w:r>
      <w:r>
        <w:rPr>
          <w:rFonts w:ascii="Helvetica Neue" w:eastAsia="Helvetica Neue" w:hAnsi="Helvetica Neue" w:cs="Helvetica Neue"/>
          <w:sz w:val="20"/>
          <w:szCs w:val="20"/>
        </w:rPr>
        <w:t xml:space="preserve"> only produced 10% of the world’s supply of coca leaf. Peru still produced 65% of the global supply, but as the “war on drugs” began to succeed, coca production shifted to Colombia during the 1990s. The US began cooperating with the Bolivian government to finance </w:t>
      </w:r>
      <w:r>
        <w:rPr>
          <w:rFonts w:ascii="Helvetica Neue" w:eastAsia="Helvetica Neue" w:hAnsi="Helvetica Neue" w:cs="Helvetica Neue"/>
          <w:sz w:val="20"/>
          <w:szCs w:val="20"/>
        </w:rPr>
        <w:lastRenderedPageBreak/>
        <w:t>coca crop eradication programs in the Southern Andean region. These programs, which involved manual slash-and-burn of coca fields and aerial crop eradication via herbicides, continued for years under multiple Bolivian presidents.</w:t>
      </w:r>
    </w:p>
    <w:p w14:paraId="43F31160" w14:textId="4FDB8837" w:rsidR="00B456FB" w:rsidRDefault="00A94A02">
      <w:pPr>
        <w:pStyle w:val="normal0"/>
      </w:pPr>
      <w:r>
        <w:rPr>
          <w:rFonts w:ascii="Helvetica Neue" w:eastAsia="Helvetica Neue" w:hAnsi="Helvetica Neue" w:cs="Helvetica Neue"/>
          <w:sz w:val="20"/>
          <w:szCs w:val="20"/>
        </w:rPr>
        <w:tab/>
        <w:t xml:space="preserve">In the 1990s, attention shifted to Colombia, where two major cartels, the Medellin Cartel, led by the infamous Pablo Escobar, and their rival the Cali Cartel, had arisen and accrued massive profits from shipping cocaine to the United States. Colombia began a series of U.S. backed attacks against these cartels and, announcing an all-out war against the cartel, Colombian President César Gaviria and the DEA hunted down Escobar. With information from the Cali Cartel about Escobar’s whereabouts, he was eventually caught and killed by the Colombian military on December 2nd, 1993. The Medellin Cartel quickly crumbled, as did the Cali Cartel shortly afterwards. With both gone, the Colombian cartel system fragmented into many small smuggling groups, and remains fragmented to this day. </w:t>
      </w:r>
      <w:r w:rsidR="00830907">
        <w:rPr>
          <w:rFonts w:ascii="Helvetica Neue" w:eastAsia="Helvetica Neue" w:hAnsi="Helvetica Neue" w:cs="Helvetica Neue"/>
          <w:sz w:val="20"/>
          <w:szCs w:val="20"/>
        </w:rPr>
        <w:tab/>
      </w:r>
      <w:r w:rsidR="00830907">
        <w:rPr>
          <w:rFonts w:ascii="Helvetica Neue" w:eastAsia="Helvetica Neue" w:hAnsi="Helvetica Neue" w:cs="Helvetica Neue"/>
          <w:sz w:val="20"/>
          <w:szCs w:val="20"/>
        </w:rPr>
        <w:tab/>
      </w:r>
      <w:r w:rsidR="00830907">
        <w:rPr>
          <w:rFonts w:ascii="Helvetica Neue" w:eastAsia="Helvetica Neue" w:hAnsi="Helvetica Neue" w:cs="Helvetica Neue"/>
          <w:sz w:val="20"/>
          <w:szCs w:val="20"/>
        </w:rPr>
        <w:tab/>
      </w:r>
      <w:r w:rsidR="00830907">
        <w:rPr>
          <w:rFonts w:ascii="Helvetica Neue" w:eastAsia="Helvetica Neue" w:hAnsi="Helvetica Neue" w:cs="Helvetica Neue"/>
          <w:sz w:val="20"/>
          <w:szCs w:val="20"/>
        </w:rPr>
        <w:tab/>
      </w:r>
      <w:r>
        <w:rPr>
          <w:rFonts w:ascii="Helvetica Neue" w:eastAsia="Helvetica Neue" w:hAnsi="Helvetica Neue" w:cs="Helvetica Neue"/>
          <w:sz w:val="20"/>
          <w:szCs w:val="20"/>
        </w:rPr>
        <w:t xml:space="preserve">Currently, there are over 300 small cartels trafficking drugs in Colombia, causing a rise in violence and instability because of turf wars and efforts to eradicate these small organizations, known as </w:t>
      </w:r>
      <w:r>
        <w:rPr>
          <w:rFonts w:ascii="Helvetica Neue" w:eastAsia="Helvetica Neue" w:hAnsi="Helvetica Neue" w:cs="Helvetica Neue"/>
          <w:i/>
          <w:sz w:val="20"/>
          <w:szCs w:val="20"/>
        </w:rPr>
        <w:t>cartelitos</w:t>
      </w:r>
      <w:r>
        <w:rPr>
          <w:rFonts w:ascii="Helvetica Neue" w:eastAsia="Helvetica Neue" w:hAnsi="Helvetica Neue" w:cs="Helvetica Neue"/>
          <w:sz w:val="20"/>
          <w:szCs w:val="20"/>
        </w:rPr>
        <w:t>. It is far more difficult to control and dismantle these cartelitos and stem their flow of drugs to the rest of the world, as they are less vulnerable to governmental and military pressure than large, infamous groups like the Medellin Cartel.</w:t>
      </w:r>
      <w:r>
        <w:rPr>
          <w:noProof/>
        </w:rPr>
        <w:drawing>
          <wp:anchor distT="57150" distB="57150" distL="57150" distR="57150" simplePos="0" relativeHeight="251661312" behindDoc="0" locked="0" layoutInCell="0" hidden="0" allowOverlap="0" wp14:anchorId="0FD3A8D1" wp14:editId="46001AAA">
            <wp:simplePos x="0" y="0"/>
            <wp:positionH relativeFrom="margin">
              <wp:posOffset>-219074</wp:posOffset>
            </wp:positionH>
            <wp:positionV relativeFrom="paragraph">
              <wp:posOffset>342900</wp:posOffset>
            </wp:positionV>
            <wp:extent cx="2675235" cy="2176463"/>
            <wp:effectExtent l="50800" t="50800" r="50800" b="50800"/>
            <wp:wrapSquare wrapText="bothSides" distT="57150" distB="57150" distL="57150" distR="5715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9"/>
                    <a:srcRect l="25576"/>
                    <a:stretch>
                      <a:fillRect/>
                    </a:stretch>
                  </pic:blipFill>
                  <pic:spPr>
                    <a:xfrm>
                      <a:off x="0" y="0"/>
                      <a:ext cx="2675235" cy="2176463"/>
                    </a:xfrm>
                    <a:prstGeom prst="rect">
                      <a:avLst/>
                    </a:prstGeom>
                    <a:ln w="50800">
                      <a:solidFill>
                        <a:srgbClr val="000000"/>
                      </a:solidFill>
                      <a:prstDash val="solid"/>
                    </a:ln>
                  </pic:spPr>
                </pic:pic>
              </a:graphicData>
            </a:graphic>
          </wp:anchor>
        </w:drawing>
      </w:r>
    </w:p>
    <w:p w14:paraId="5EEE57CE" w14:textId="629D7CAD" w:rsidR="00B456FB" w:rsidRDefault="00A94A02">
      <w:pPr>
        <w:pStyle w:val="normal0"/>
      </w:pPr>
      <w:r>
        <w:rPr>
          <w:rFonts w:ascii="Helvetica Neue" w:eastAsia="Helvetica Neue" w:hAnsi="Helvetica Neue" w:cs="Helvetica Neue"/>
          <w:sz w:val="20"/>
          <w:szCs w:val="20"/>
        </w:rPr>
        <w:lastRenderedPageBreak/>
        <w:tab/>
      </w:r>
      <w:r w:rsidR="00055457" w:rsidRPr="006C5D7D">
        <w:rPr>
          <w:rFonts w:ascii="Helvetica Neue" w:eastAsia="Helvetica Neue" w:hAnsi="Helvetica Neue" w:cs="Helvetica Neue"/>
          <w:color w:val="auto"/>
          <w:sz w:val="20"/>
          <w:szCs w:val="20"/>
        </w:rPr>
        <w:t>In 1982,</w:t>
      </w:r>
      <w:r w:rsidRPr="006C5D7D">
        <w:rPr>
          <w:rFonts w:ascii="Helvetica Neue" w:eastAsia="Helvetica Neue" w:hAnsi="Helvetica Neue" w:cs="Helvetica Neue"/>
          <w:color w:val="auto"/>
          <w:sz w:val="20"/>
          <w:szCs w:val="20"/>
        </w:rPr>
        <w:t xml:space="preserve"> the United States’ </w:t>
      </w:r>
      <w:r w:rsidR="00055457" w:rsidRPr="006C5D7D">
        <w:rPr>
          <w:rFonts w:ascii="Helvetica Neue" w:eastAsia="Helvetica Neue" w:hAnsi="Helvetica Neue" w:cs="Helvetica Neue"/>
          <w:color w:val="auto"/>
          <w:sz w:val="20"/>
          <w:szCs w:val="20"/>
        </w:rPr>
        <w:t xml:space="preserve">South Florida Task Force </w:t>
      </w:r>
      <w:r w:rsidRPr="006C5D7D">
        <w:rPr>
          <w:rFonts w:ascii="Helvetica Neue" w:eastAsia="Helvetica Neue" w:hAnsi="Helvetica Neue" w:cs="Helvetica Neue"/>
          <w:color w:val="auto"/>
          <w:sz w:val="20"/>
          <w:szCs w:val="20"/>
        </w:rPr>
        <w:t xml:space="preserve">coordinated DEA and </w:t>
      </w:r>
      <w:r w:rsidR="00055457" w:rsidRPr="006C5D7D">
        <w:rPr>
          <w:rFonts w:ascii="Helvetica Neue" w:eastAsia="Helvetica Neue" w:hAnsi="Helvetica Neue" w:cs="Helvetica Neue"/>
          <w:color w:val="auto"/>
          <w:sz w:val="20"/>
          <w:szCs w:val="20"/>
        </w:rPr>
        <w:t xml:space="preserve">FBI constraints and patrolling of </w:t>
      </w:r>
      <w:r w:rsidRPr="006C5D7D">
        <w:rPr>
          <w:rFonts w:ascii="Helvetica Neue" w:eastAsia="Helvetica Neue" w:hAnsi="Helvetica Neue" w:cs="Helvetica Neue"/>
          <w:color w:val="auto"/>
          <w:sz w:val="20"/>
          <w:szCs w:val="20"/>
        </w:rPr>
        <w:t>the traditional Caribbean route</w:t>
      </w:r>
      <w:r w:rsidR="00055457" w:rsidRPr="006C5D7D">
        <w:rPr>
          <w:rFonts w:ascii="Helvetica Neue" w:eastAsia="Helvetica Neue" w:hAnsi="Helvetica Neue" w:cs="Helvetica Neue"/>
          <w:color w:val="auto"/>
          <w:sz w:val="20"/>
          <w:szCs w:val="20"/>
        </w:rPr>
        <w:t>s</w:t>
      </w:r>
      <w:r w:rsidRPr="006C5D7D">
        <w:rPr>
          <w:rFonts w:ascii="Helvetica Neue" w:eastAsia="Helvetica Neue" w:hAnsi="Helvetica Neue" w:cs="Helvetica Neue"/>
          <w:color w:val="auto"/>
          <w:sz w:val="20"/>
          <w:szCs w:val="20"/>
        </w:rPr>
        <w:t xml:space="preserve"> used by the Medellin and Cali Cartels</w:t>
      </w:r>
      <w:r w:rsidR="00055457" w:rsidRPr="006C5D7D">
        <w:rPr>
          <w:rFonts w:ascii="Helvetica Neue" w:eastAsia="Helvetica Neue" w:hAnsi="Helvetica Neue" w:cs="Helvetica Neue"/>
          <w:color w:val="auto"/>
          <w:sz w:val="20"/>
          <w:szCs w:val="20"/>
        </w:rPr>
        <w:t>.  These drug routes</w:t>
      </w:r>
      <w:r w:rsidRPr="006C5D7D">
        <w:rPr>
          <w:rFonts w:ascii="Helvetica Neue" w:eastAsia="Helvetica Neue" w:hAnsi="Helvetica Neue" w:cs="Helvetica Neue"/>
          <w:color w:val="auto"/>
          <w:sz w:val="20"/>
          <w:szCs w:val="20"/>
        </w:rPr>
        <w:t xml:space="preserve"> became far more dangerous to use, and were replaced over the mid-1980s and early 1990s with routes through Panama, Central</w:t>
      </w:r>
      <w:r>
        <w:rPr>
          <w:rFonts w:ascii="Helvetica Neue" w:eastAsia="Helvetica Neue" w:hAnsi="Helvetica Neue" w:cs="Helvetica Neue"/>
          <w:sz w:val="20"/>
          <w:szCs w:val="20"/>
        </w:rPr>
        <w:t xml:space="preserve"> America, the Gulf of Mexico, and the Pacific Corridor. </w:t>
      </w:r>
      <w:r w:rsidR="00055457">
        <w:rPr>
          <w:rFonts w:ascii="Helvetica Neue" w:eastAsia="Helvetica Neue" w:hAnsi="Helvetica Neue" w:cs="Helvetica Neue"/>
          <w:sz w:val="20"/>
          <w:szCs w:val="20"/>
        </w:rPr>
        <w:tab/>
      </w:r>
      <w:r w:rsidR="00055457">
        <w:rPr>
          <w:rFonts w:ascii="Helvetica Neue" w:eastAsia="Helvetica Neue" w:hAnsi="Helvetica Neue" w:cs="Helvetica Neue"/>
          <w:sz w:val="20"/>
          <w:szCs w:val="20"/>
        </w:rPr>
        <w:tab/>
      </w:r>
      <w:r w:rsidR="00055457">
        <w:rPr>
          <w:rFonts w:ascii="Helvetica Neue" w:eastAsia="Helvetica Neue" w:hAnsi="Helvetica Neue" w:cs="Helvetica Neue"/>
          <w:sz w:val="20"/>
          <w:szCs w:val="20"/>
        </w:rPr>
        <w:tab/>
      </w:r>
      <w:r>
        <w:rPr>
          <w:rFonts w:ascii="Helvetica Neue" w:eastAsia="Helvetica Neue" w:hAnsi="Helvetica Neue" w:cs="Helvetica Neue"/>
          <w:sz w:val="20"/>
          <w:szCs w:val="20"/>
        </w:rPr>
        <w:t xml:space="preserve">This increased reliance on Mexico for actual narcotics transit, along with the timely demise of both major Colombian cartels allowed Mexican cartels to almost completely take over the smuggling trade. </w:t>
      </w:r>
      <w:r w:rsidR="00055457">
        <w:rPr>
          <w:rFonts w:ascii="Helvetica Neue" w:eastAsia="Helvetica Neue" w:hAnsi="Helvetica Neue" w:cs="Helvetica Neue"/>
          <w:sz w:val="20"/>
          <w:szCs w:val="20"/>
        </w:rPr>
        <w:tab/>
      </w:r>
      <w:r w:rsidR="00055457">
        <w:rPr>
          <w:rFonts w:ascii="Helvetica Neue" w:eastAsia="Helvetica Neue" w:hAnsi="Helvetica Neue" w:cs="Helvetica Neue"/>
          <w:sz w:val="20"/>
          <w:szCs w:val="20"/>
        </w:rPr>
        <w:tab/>
      </w:r>
      <w:r w:rsidR="00055457">
        <w:rPr>
          <w:rFonts w:ascii="Helvetica Neue" w:eastAsia="Helvetica Neue" w:hAnsi="Helvetica Neue" w:cs="Helvetica Neue"/>
          <w:sz w:val="20"/>
          <w:szCs w:val="20"/>
        </w:rPr>
        <w:tab/>
      </w:r>
      <w:r w:rsidR="00055457">
        <w:rPr>
          <w:rFonts w:ascii="Helvetica Neue" w:eastAsia="Helvetica Neue" w:hAnsi="Helvetica Neue" w:cs="Helvetica Neue"/>
          <w:sz w:val="20"/>
          <w:szCs w:val="20"/>
        </w:rPr>
        <w:tab/>
      </w:r>
      <w:r w:rsidR="00055457">
        <w:rPr>
          <w:rFonts w:ascii="Helvetica Neue" w:eastAsia="Helvetica Neue" w:hAnsi="Helvetica Neue" w:cs="Helvetica Neue"/>
          <w:sz w:val="20"/>
          <w:szCs w:val="20"/>
        </w:rPr>
        <w:tab/>
      </w:r>
      <w:r w:rsidR="00055457">
        <w:rPr>
          <w:rFonts w:ascii="Helvetica Neue" w:eastAsia="Helvetica Neue" w:hAnsi="Helvetica Neue" w:cs="Helvetica Neue"/>
          <w:sz w:val="20"/>
          <w:szCs w:val="20"/>
        </w:rPr>
        <w:tab/>
      </w:r>
      <w:r>
        <w:rPr>
          <w:rFonts w:ascii="Helvetica Neue" w:eastAsia="Helvetica Neue" w:hAnsi="Helvetica Neue" w:cs="Helvetica Neue"/>
          <w:sz w:val="20"/>
          <w:szCs w:val="20"/>
        </w:rPr>
        <w:t xml:space="preserve">Mexico’s Guadalajara Cartel had been smuggling marijuana and heroin into the United States when they were hired in the 1980s to smuggle cocaine from Colombia. The cartel developed an extensive network throughout the United States and became very wealthy. When their leaders were captured in 1989, their trafficking routes were divided up amongst three new cartels, the Sinaloa, Juarez, and Tijuana. </w:t>
      </w:r>
      <w:r w:rsidR="00055457">
        <w:rPr>
          <w:rFonts w:ascii="Helvetica Neue" w:eastAsia="Helvetica Neue" w:hAnsi="Helvetica Neue" w:cs="Helvetica Neue"/>
          <w:sz w:val="20"/>
          <w:szCs w:val="20"/>
        </w:rPr>
        <w:tab/>
      </w:r>
      <w:r w:rsidR="00055457">
        <w:rPr>
          <w:rFonts w:ascii="Helvetica Neue" w:eastAsia="Helvetica Neue" w:hAnsi="Helvetica Neue" w:cs="Helvetica Neue"/>
          <w:sz w:val="20"/>
          <w:szCs w:val="20"/>
        </w:rPr>
        <w:tab/>
      </w:r>
      <w:r w:rsidR="00055457">
        <w:rPr>
          <w:rFonts w:ascii="Helvetica Neue" w:eastAsia="Helvetica Neue" w:hAnsi="Helvetica Neue" w:cs="Helvetica Neue"/>
          <w:sz w:val="20"/>
          <w:szCs w:val="20"/>
        </w:rPr>
        <w:tab/>
      </w:r>
      <w:r w:rsidR="00055457">
        <w:rPr>
          <w:rFonts w:ascii="Helvetica Neue" w:eastAsia="Helvetica Neue" w:hAnsi="Helvetica Neue" w:cs="Helvetica Neue"/>
          <w:sz w:val="20"/>
          <w:szCs w:val="20"/>
        </w:rPr>
        <w:tab/>
      </w:r>
      <w:r>
        <w:rPr>
          <w:rFonts w:ascii="Helvetica Neue" w:eastAsia="Helvetica Neue" w:hAnsi="Helvetica Neue" w:cs="Helvetica Neue"/>
          <w:sz w:val="20"/>
          <w:szCs w:val="20"/>
        </w:rPr>
        <w:t>These cartels flourished under Mexico’s weak federal government and judicial sector, and violence abounded by the time President Felipe Calderon took office and began an intense military campaign against the cartels in 2006. He increased the role of the military in local security efforts in order to circumvent the largely corrupt polic</w:t>
      </w:r>
      <w:r w:rsidR="00E01884">
        <w:rPr>
          <w:rFonts w:ascii="Helvetica Neue" w:eastAsia="Helvetica Neue" w:hAnsi="Helvetica Neue" w:cs="Helvetica Neue"/>
          <w:sz w:val="20"/>
          <w:szCs w:val="20"/>
        </w:rPr>
        <w:t>e force. Through the Mérida Ini</w:t>
      </w:r>
      <w:r>
        <w:rPr>
          <w:rFonts w:ascii="Helvetica Neue" w:eastAsia="Helvetica Neue" w:hAnsi="Helvetica Neue" w:cs="Helvetica Neue"/>
          <w:sz w:val="20"/>
          <w:szCs w:val="20"/>
        </w:rPr>
        <w:t>tia</w:t>
      </w:r>
      <w:r w:rsidR="00E01884">
        <w:rPr>
          <w:rFonts w:ascii="Helvetica Neue" w:eastAsia="Helvetica Neue" w:hAnsi="Helvetica Neue" w:cs="Helvetica Neue"/>
          <w:sz w:val="20"/>
          <w:szCs w:val="20"/>
        </w:rPr>
        <w:t>ti</w:t>
      </w:r>
      <w:r>
        <w:rPr>
          <w:rFonts w:ascii="Helvetica Neue" w:eastAsia="Helvetica Neue" w:hAnsi="Helvetica Neue" w:cs="Helvetica Neue"/>
          <w:sz w:val="20"/>
          <w:szCs w:val="20"/>
        </w:rPr>
        <w:t>ve, ”an unprecedented partnership between the United States and Mexico to fight organized crime and associated violence” begun in 2008, the Mexican military captured or killed 25 High Profile drug lords and have made drug-trafficking across the US-Mexican border far more dangerous and expensive. This campaign also served to splinter cartels into numerous smaller cartelitos, leading to more and more turf disputes and succession battles in the country.</w:t>
      </w:r>
      <w:r>
        <w:rPr>
          <w:noProof/>
        </w:rPr>
        <w:drawing>
          <wp:anchor distT="57150" distB="57150" distL="57150" distR="57150" simplePos="0" relativeHeight="251662336" behindDoc="0" locked="0" layoutInCell="0" hidden="0" allowOverlap="0" wp14:anchorId="0D0BC334" wp14:editId="174C5465">
            <wp:simplePos x="0" y="0"/>
            <wp:positionH relativeFrom="margin">
              <wp:posOffset>3114675</wp:posOffset>
            </wp:positionH>
            <wp:positionV relativeFrom="paragraph">
              <wp:posOffset>9525</wp:posOffset>
            </wp:positionV>
            <wp:extent cx="3739613" cy="2633663"/>
            <wp:effectExtent l="50800" t="50800" r="50800" b="50800"/>
            <wp:wrapSquare wrapText="bothSides" distT="57150" distB="57150" distL="57150" distR="5715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a:srcRect/>
                    <a:stretch>
                      <a:fillRect/>
                    </a:stretch>
                  </pic:blipFill>
                  <pic:spPr>
                    <a:xfrm>
                      <a:off x="0" y="0"/>
                      <a:ext cx="3739613" cy="2633663"/>
                    </a:xfrm>
                    <a:prstGeom prst="rect">
                      <a:avLst/>
                    </a:prstGeom>
                    <a:ln w="50800">
                      <a:solidFill>
                        <a:srgbClr val="000000"/>
                      </a:solidFill>
                      <a:prstDash val="solid"/>
                    </a:ln>
                  </pic:spPr>
                </pic:pic>
              </a:graphicData>
            </a:graphic>
          </wp:anchor>
        </w:drawing>
      </w:r>
      <w:r>
        <w:rPr>
          <w:noProof/>
        </w:rPr>
        <w:drawing>
          <wp:anchor distT="57150" distB="57150" distL="57150" distR="57150" simplePos="0" relativeHeight="251663360" behindDoc="0" locked="0" layoutInCell="0" hidden="0" allowOverlap="0" wp14:anchorId="664E6A80" wp14:editId="69589919">
            <wp:simplePos x="0" y="0"/>
            <wp:positionH relativeFrom="margin">
              <wp:posOffset>-304799</wp:posOffset>
            </wp:positionH>
            <wp:positionV relativeFrom="paragraph">
              <wp:posOffset>3314700</wp:posOffset>
            </wp:positionV>
            <wp:extent cx="3319463" cy="2791597"/>
            <wp:effectExtent l="50800" t="50800" r="50800" b="50800"/>
            <wp:wrapSquare wrapText="bothSides" distT="57150" distB="57150" distL="57150" distR="57150"/>
            <wp:docPr id="11"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11"/>
                    <a:srcRect/>
                    <a:stretch>
                      <a:fillRect/>
                    </a:stretch>
                  </pic:blipFill>
                  <pic:spPr>
                    <a:xfrm>
                      <a:off x="0" y="0"/>
                      <a:ext cx="3319463" cy="2791597"/>
                    </a:xfrm>
                    <a:prstGeom prst="rect">
                      <a:avLst/>
                    </a:prstGeom>
                    <a:ln w="50800">
                      <a:solidFill>
                        <a:srgbClr val="000000"/>
                      </a:solidFill>
                      <a:prstDash val="solid"/>
                    </a:ln>
                  </pic:spPr>
                </pic:pic>
              </a:graphicData>
            </a:graphic>
          </wp:anchor>
        </w:drawing>
      </w:r>
    </w:p>
    <w:p w14:paraId="78AB620F" w14:textId="2B3E52AA" w:rsidR="00B456FB" w:rsidRDefault="00A94A02">
      <w:pPr>
        <w:pStyle w:val="normal0"/>
      </w:pPr>
      <w:r>
        <w:rPr>
          <w:rFonts w:ascii="Helvetica Neue" w:eastAsia="Helvetica Neue" w:hAnsi="Helvetica Neue" w:cs="Helvetica Neue"/>
          <w:sz w:val="20"/>
          <w:szCs w:val="20"/>
        </w:rPr>
        <w:tab/>
        <w:t xml:space="preserve">The United States also backed Colombian President Andrés Pastrana in his fight against drug production and smuggling. This initiative became Plan Colombia, started in 2000 and designed to “increase Colombia's </w:t>
      </w:r>
      <w:r w:rsidR="00E01884">
        <w:rPr>
          <w:rFonts w:ascii="Helvetica Neue" w:eastAsia="Helvetica Neue" w:hAnsi="Helvetica Neue" w:cs="Helvetica Neue"/>
          <w:sz w:val="20"/>
          <w:szCs w:val="20"/>
        </w:rPr>
        <w:t>counter-</w:t>
      </w:r>
      <w:r>
        <w:rPr>
          <w:rFonts w:ascii="Helvetica Neue" w:eastAsia="Helvetica Neue" w:hAnsi="Helvetica Neue" w:cs="Helvetica Neue"/>
          <w:sz w:val="20"/>
          <w:szCs w:val="20"/>
        </w:rPr>
        <w:t>narcotics capabilities, to expand and consolidate government presence, and to improve the livelihoods of the most vulnerable Colombians by providing sustainable social and economic opportunities, protecting human rights, strengthening rule of law, and making governance more transparent, participatory and accountable.” From 2000-2010, Colombia subdued The Revolutionary Armed Forces of Colombia (FARC), who had taken over coca cultivation and processing after the destruction of the Medellin and Cali Cartels, and reduce the country’s extraordinarily high levels of violence. Additionally, the United States supported Bolivia’s 1997 Plan Dignidad, designed to eradicate the production of coca leaf in the country by providing counter-narcotics capabilities and forgiving millions of dollars of Bolivia’s debt.</w:t>
      </w:r>
    </w:p>
    <w:p w14:paraId="61DDCCB0" w14:textId="77777777" w:rsidR="00B456FB" w:rsidRDefault="00B456FB">
      <w:pPr>
        <w:pStyle w:val="normal0"/>
      </w:pPr>
    </w:p>
    <w:p w14:paraId="01717473" w14:textId="77777777" w:rsidR="006C5D7D" w:rsidRDefault="006C5D7D">
      <w:pPr>
        <w:pStyle w:val="normal0"/>
        <w:rPr>
          <w:rFonts w:ascii="Helvetica Neue" w:eastAsia="Helvetica Neue" w:hAnsi="Helvetica Neue" w:cs="Helvetica Neue"/>
          <w:b/>
          <w:sz w:val="20"/>
          <w:szCs w:val="20"/>
        </w:rPr>
      </w:pPr>
    </w:p>
    <w:p w14:paraId="43F79779" w14:textId="77777777" w:rsidR="006C5D7D" w:rsidRDefault="006C5D7D">
      <w:pPr>
        <w:pStyle w:val="normal0"/>
        <w:rPr>
          <w:rFonts w:ascii="Helvetica Neue" w:eastAsia="Helvetica Neue" w:hAnsi="Helvetica Neue" w:cs="Helvetica Neue"/>
          <w:b/>
          <w:sz w:val="20"/>
          <w:szCs w:val="20"/>
        </w:rPr>
      </w:pPr>
    </w:p>
    <w:p w14:paraId="5873B4A0" w14:textId="77777777" w:rsidR="00B36228" w:rsidRDefault="00B36228">
      <w:pPr>
        <w:pStyle w:val="normal0"/>
        <w:rPr>
          <w:rFonts w:ascii="Helvetica Neue" w:eastAsia="Helvetica Neue" w:hAnsi="Helvetica Neue" w:cs="Helvetica Neue"/>
          <w:b/>
          <w:sz w:val="20"/>
          <w:szCs w:val="20"/>
        </w:rPr>
      </w:pPr>
    </w:p>
    <w:p w14:paraId="150263DE" w14:textId="77777777" w:rsidR="00B456FB" w:rsidRDefault="00A94A02">
      <w:pPr>
        <w:pStyle w:val="normal0"/>
      </w:pPr>
      <w:r>
        <w:rPr>
          <w:rFonts w:ascii="Helvetica Neue" w:eastAsia="Helvetica Neue" w:hAnsi="Helvetica Neue" w:cs="Helvetica Neue"/>
          <w:b/>
          <w:sz w:val="20"/>
          <w:szCs w:val="20"/>
        </w:rPr>
        <w:t>Current Situation</w:t>
      </w:r>
    </w:p>
    <w:p w14:paraId="17BDECA8" w14:textId="77777777" w:rsidR="00B456FB" w:rsidRDefault="00A94A02">
      <w:pPr>
        <w:pStyle w:val="normal0"/>
      </w:pPr>
      <w:r>
        <w:rPr>
          <w:rFonts w:ascii="Helvetica Neue" w:eastAsia="Helvetica Neue" w:hAnsi="Helvetica Neue" w:cs="Helvetica Neue"/>
          <w:sz w:val="20"/>
          <w:szCs w:val="20"/>
        </w:rPr>
        <w:tab/>
        <w:t xml:space="preserve">Now, the United States is the largest consumer of cocaine, Colombian and Mexican heroin, and Mexican marijuana. It has been estimated that $150 billion of illicit drugs are sold in the United States each year. Because of this </w:t>
      </w:r>
      <w:r>
        <w:rPr>
          <w:rFonts w:ascii="Helvetica Neue" w:eastAsia="Helvetica Neue" w:hAnsi="Helvetica Neue" w:cs="Helvetica Neue"/>
          <w:sz w:val="20"/>
          <w:szCs w:val="20"/>
        </w:rPr>
        <w:lastRenderedPageBreak/>
        <w:t>massive demand in a country so close to Latin American narcotics producers, drug trafficking is still rampant in many countries. Additionally, drug-related violence has increased, as cartels take advantage of vulnerable countries.</w:t>
      </w:r>
      <w:r>
        <w:rPr>
          <w:noProof/>
        </w:rPr>
        <w:drawing>
          <wp:anchor distT="57150" distB="57150" distL="57150" distR="57150" simplePos="0" relativeHeight="251664384" behindDoc="0" locked="0" layoutInCell="0" hidden="0" allowOverlap="0" wp14:anchorId="06F643CE" wp14:editId="3093E2A5">
            <wp:simplePos x="0" y="0"/>
            <wp:positionH relativeFrom="margin">
              <wp:posOffset>3781425</wp:posOffset>
            </wp:positionH>
            <wp:positionV relativeFrom="paragraph">
              <wp:posOffset>342900</wp:posOffset>
            </wp:positionV>
            <wp:extent cx="3033713" cy="2517136"/>
            <wp:effectExtent l="50800" t="50800" r="50800" b="50800"/>
            <wp:wrapSquare wrapText="bothSides" distT="57150" distB="57150" distL="57150" distR="57150"/>
            <wp:docPr id="4"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12"/>
                    <a:srcRect/>
                    <a:stretch>
                      <a:fillRect/>
                    </a:stretch>
                  </pic:blipFill>
                  <pic:spPr>
                    <a:xfrm>
                      <a:off x="0" y="0"/>
                      <a:ext cx="3033713" cy="2517136"/>
                    </a:xfrm>
                    <a:prstGeom prst="rect">
                      <a:avLst/>
                    </a:prstGeom>
                    <a:ln w="50800">
                      <a:solidFill>
                        <a:srgbClr val="000000"/>
                      </a:solidFill>
                      <a:prstDash val="solid"/>
                    </a:ln>
                  </pic:spPr>
                </pic:pic>
              </a:graphicData>
            </a:graphic>
          </wp:anchor>
        </w:drawing>
      </w:r>
    </w:p>
    <w:p w14:paraId="6C2C9490" w14:textId="60FF113A" w:rsidR="00B456FB" w:rsidRDefault="00A94A02">
      <w:pPr>
        <w:pStyle w:val="normal0"/>
        <w:ind w:firstLine="720"/>
      </w:pPr>
      <w:r>
        <w:rPr>
          <w:rFonts w:ascii="Helvetica Neue" w:eastAsia="Helvetica Neue" w:hAnsi="Helvetica Neue" w:cs="Helvetica Neue"/>
          <w:sz w:val="20"/>
          <w:szCs w:val="20"/>
        </w:rPr>
        <w:t>Overall, hubs of Latin American organized crime and, thus, violence, have shifted North in recent years, as recent operations to combat narco</w:t>
      </w:r>
      <w:r w:rsidR="00E01884">
        <w:rPr>
          <w:rFonts w:ascii="Helvetica Neue" w:eastAsia="Helvetica Neue" w:hAnsi="Helvetica Neue" w:cs="Helvetica Neue"/>
          <w:sz w:val="20"/>
          <w:szCs w:val="20"/>
        </w:rPr>
        <w:t>-</w:t>
      </w:r>
      <w:r>
        <w:rPr>
          <w:rFonts w:ascii="Helvetica Neue" w:eastAsia="Helvetica Neue" w:hAnsi="Helvetica Neue" w:cs="Helvetica Neue"/>
          <w:sz w:val="20"/>
          <w:szCs w:val="20"/>
        </w:rPr>
        <w:t>trafficking in Colombia and Bolivia have been successful. Mexico’s cartels, which developed afte</w:t>
      </w:r>
      <w:r w:rsidR="00E01884">
        <w:rPr>
          <w:rFonts w:ascii="Helvetica Neue" w:eastAsia="Helvetica Neue" w:hAnsi="Helvetica Neue" w:cs="Helvetica Neue"/>
          <w:sz w:val="20"/>
          <w:szCs w:val="20"/>
        </w:rPr>
        <w:t>r Colombia’s, are gaining power.</w:t>
      </w:r>
      <w:r>
        <w:rPr>
          <w:rFonts w:ascii="Helvetica Neue" w:eastAsia="Helvetica Neue" w:hAnsi="Helvetica Neue" w:cs="Helvetica Neue"/>
          <w:sz w:val="20"/>
          <w:szCs w:val="20"/>
        </w:rPr>
        <w:t xml:space="preserve"> </w:t>
      </w:r>
      <w:r w:rsidR="00E01884">
        <w:rPr>
          <w:rFonts w:ascii="Helvetica Neue" w:eastAsia="Helvetica Neue" w:hAnsi="Helvetica Neue" w:cs="Helvetica Neue"/>
          <w:sz w:val="20"/>
          <w:szCs w:val="20"/>
        </w:rPr>
        <w:t xml:space="preserve"> A</w:t>
      </w:r>
      <w:r>
        <w:rPr>
          <w:rFonts w:ascii="Helvetica Neue" w:eastAsia="Helvetica Neue" w:hAnsi="Helvetica Neue" w:cs="Helvetica Neue"/>
          <w:sz w:val="20"/>
          <w:szCs w:val="20"/>
        </w:rPr>
        <w:t xml:space="preserve">ccording to the United Nations Office on Drugs and Crime’s (UNODC) Global Study on Homicide 2013, Honduras, Venezuela, Belize, El Salvador, Guatemala, and Colombia have the highest homicide rates in the world, largely due to organized crime from drug trading. </w:t>
      </w:r>
      <w:r w:rsidR="00E01884">
        <w:rPr>
          <w:rFonts w:ascii="Helvetica Neue" w:eastAsia="Helvetica Neue" w:hAnsi="Helvetica Neue" w:cs="Helvetica Neue"/>
          <w:sz w:val="20"/>
          <w:szCs w:val="20"/>
        </w:rPr>
        <w:tab/>
      </w:r>
      <w:r w:rsidR="00E01884">
        <w:rPr>
          <w:rFonts w:ascii="Helvetica Neue" w:eastAsia="Helvetica Neue" w:hAnsi="Helvetica Neue" w:cs="Helvetica Neue"/>
          <w:sz w:val="20"/>
          <w:szCs w:val="20"/>
        </w:rPr>
        <w:tab/>
      </w:r>
      <w:r>
        <w:rPr>
          <w:rFonts w:ascii="Helvetica Neue" w:eastAsia="Helvetica Neue" w:hAnsi="Helvetica Neue" w:cs="Helvetica Neue"/>
          <w:sz w:val="20"/>
          <w:szCs w:val="20"/>
        </w:rPr>
        <w:t xml:space="preserve">The map on the right shows homicide rates in Central American countries, which, as the bridge between Colombia, still the world’s largest cocaine producer, and Mexico, the primary drug exporter to the United States, has been attracting more and more attention from cartels. This may also be due to Mexico’s recent drug war, which has undoubtedly made it more difficult and expensive to smuggle drugs across the US-Mexican border. </w:t>
      </w:r>
      <w:r w:rsidR="00E01884">
        <w:rPr>
          <w:rFonts w:ascii="Helvetica Neue" w:eastAsia="Helvetica Neue" w:hAnsi="Helvetica Neue" w:cs="Helvetica Neue"/>
          <w:sz w:val="20"/>
          <w:szCs w:val="20"/>
        </w:rPr>
        <w:tab/>
      </w:r>
      <w:r w:rsidR="00E01884">
        <w:rPr>
          <w:rFonts w:ascii="Helvetica Neue" w:eastAsia="Helvetica Neue" w:hAnsi="Helvetica Neue" w:cs="Helvetica Neue"/>
          <w:sz w:val="20"/>
          <w:szCs w:val="20"/>
        </w:rPr>
        <w:tab/>
      </w:r>
      <w:r w:rsidR="00E01884">
        <w:rPr>
          <w:rFonts w:ascii="Helvetica Neue" w:eastAsia="Helvetica Neue" w:hAnsi="Helvetica Neue" w:cs="Helvetica Neue"/>
          <w:sz w:val="20"/>
          <w:szCs w:val="20"/>
        </w:rPr>
        <w:tab/>
      </w:r>
      <w:r>
        <w:rPr>
          <w:rFonts w:ascii="Helvetica Neue" w:eastAsia="Helvetica Neue" w:hAnsi="Helvetica Neue" w:cs="Helvetica Neue"/>
          <w:sz w:val="20"/>
          <w:szCs w:val="20"/>
        </w:rPr>
        <w:t>The weaker governmental and military forces in many Central American countries make them more ideal location</w:t>
      </w:r>
      <w:r w:rsidR="00E01884">
        <w:rPr>
          <w:rFonts w:ascii="Helvetica Neue" w:eastAsia="Helvetica Neue" w:hAnsi="Helvetica Neue" w:cs="Helvetica Neue"/>
          <w:sz w:val="20"/>
          <w:szCs w:val="20"/>
        </w:rPr>
        <w:t>s for drug trafficking, indicating</w:t>
      </w:r>
      <w:r>
        <w:rPr>
          <w:rFonts w:ascii="Helvetica Neue" w:eastAsia="Helvetica Neue" w:hAnsi="Helvetica Neue" w:cs="Helvetica Neue"/>
          <w:sz w:val="20"/>
          <w:szCs w:val="20"/>
        </w:rPr>
        <w:t xml:space="preserve"> just how easily trafficking hubs shift across the continent. Recently, Colombian traffickers have been using more Venezuelan and Ecuadorian territory as alternatives to Mexican routes. </w:t>
      </w:r>
      <w:r w:rsidR="00E01884">
        <w:rPr>
          <w:rFonts w:ascii="Helvetica Neue" w:eastAsia="Helvetica Neue" w:hAnsi="Helvetica Neue" w:cs="Helvetica Neue"/>
          <w:sz w:val="20"/>
          <w:szCs w:val="20"/>
        </w:rPr>
        <w:tab/>
      </w:r>
      <w:r w:rsidR="00E01884">
        <w:rPr>
          <w:rFonts w:ascii="Helvetica Neue" w:eastAsia="Helvetica Neue" w:hAnsi="Helvetica Neue" w:cs="Helvetica Neue"/>
          <w:sz w:val="20"/>
          <w:szCs w:val="20"/>
        </w:rPr>
        <w:tab/>
      </w:r>
      <w:r w:rsidR="00E01884">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Pr>
          <w:rFonts w:ascii="Helvetica Neue" w:eastAsia="Helvetica Neue" w:hAnsi="Helvetica Neue" w:cs="Helvetica Neue"/>
          <w:sz w:val="20"/>
          <w:szCs w:val="20"/>
        </w:rPr>
        <w:t xml:space="preserve">Venezuela, for example, is a convenient jump-off </w:t>
      </w:r>
      <w:r w:rsidR="006C5D7D">
        <w:rPr>
          <w:rFonts w:ascii="Helvetica Neue" w:eastAsia="Helvetica Neue" w:hAnsi="Helvetica Neue" w:cs="Helvetica Neue"/>
          <w:sz w:val="20"/>
          <w:szCs w:val="20"/>
        </w:rPr>
        <w:t>point</w:t>
      </w:r>
      <w:r>
        <w:rPr>
          <w:rFonts w:ascii="Helvetica Neue" w:eastAsia="Helvetica Neue" w:hAnsi="Helvetica Neue" w:cs="Helvetica Neue"/>
          <w:sz w:val="20"/>
          <w:szCs w:val="20"/>
        </w:rPr>
        <w:t xml:space="preserve"> for shipments destined for Europe via West Africa, or the United States via Honduras and Guatemala, where the drugs are transported in trucks across the Guatemala-Mexico border and, subsequently, the Mexico-US border. </w:t>
      </w:r>
      <w:r w:rsidR="00E01884">
        <w:rPr>
          <w:rFonts w:ascii="Helvetica Neue" w:eastAsia="Helvetica Neue" w:hAnsi="Helvetica Neue" w:cs="Helvetica Neue"/>
          <w:sz w:val="20"/>
          <w:szCs w:val="20"/>
        </w:rPr>
        <w:tab/>
      </w:r>
      <w:r>
        <w:rPr>
          <w:rFonts w:ascii="Helvetica Neue" w:eastAsia="Helvetica Neue" w:hAnsi="Helvetica Neue" w:cs="Helvetica Neue"/>
          <w:sz w:val="20"/>
          <w:szCs w:val="20"/>
        </w:rPr>
        <w:t xml:space="preserve">However, Mexico still </w:t>
      </w:r>
      <w:r w:rsidR="006C5D7D">
        <w:rPr>
          <w:rFonts w:ascii="Helvetica Neue" w:eastAsia="Helvetica Neue" w:hAnsi="Helvetica Neue" w:cs="Helvetica Neue"/>
          <w:sz w:val="20"/>
          <w:szCs w:val="20"/>
        </w:rPr>
        <w:t>traffics</w:t>
      </w:r>
      <w:r>
        <w:rPr>
          <w:rFonts w:ascii="Helvetica Neue" w:eastAsia="Helvetica Neue" w:hAnsi="Helvetica Neue" w:cs="Helvetica Neue"/>
          <w:sz w:val="20"/>
          <w:szCs w:val="20"/>
        </w:rPr>
        <w:t xml:space="preserve"> the vast majority of cocaine, methamphetamines, and marijuana to the United States. Production of all three has increased in Mexico over the past decade, as have levels of violence. </w:t>
      </w:r>
      <w:r w:rsidR="00621AE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sidR="006C5D7D">
        <w:rPr>
          <w:rFonts w:ascii="Helvetica Neue" w:eastAsia="Helvetica Neue" w:hAnsi="Helvetica Neue" w:cs="Helvetica Neue"/>
          <w:sz w:val="20"/>
          <w:szCs w:val="20"/>
        </w:rPr>
        <w:tab/>
      </w:r>
      <w:r>
        <w:rPr>
          <w:rFonts w:ascii="Helvetica Neue" w:eastAsia="Helvetica Neue" w:hAnsi="Helvetica Neue" w:cs="Helvetica Neue"/>
          <w:sz w:val="20"/>
          <w:szCs w:val="20"/>
        </w:rPr>
        <w:t xml:space="preserve">Cocaine profits in Mexico have encouraged organized crime and violence over territory and major trafficking routes. Even as Mexico’s cartels begin to fragment, the drug war that began in 2006 continues. Although the Mexican government has captured and imprisoned multiple drug lords, like the infamous Joaquin "El Chapo" Guzman, leader of the Sinaloa Cartel, there are still concerns that they are able to run their cartels from prison and escape all too easily - as Guzman did on July 11th, 2015. According to reporter Theunis Bates of </w:t>
      </w:r>
      <w:r>
        <w:rPr>
          <w:rFonts w:ascii="Helvetica Neue" w:eastAsia="Helvetica Neue" w:hAnsi="Helvetica Neue" w:cs="Helvetica Neue"/>
          <w:i/>
          <w:sz w:val="20"/>
          <w:szCs w:val="20"/>
        </w:rPr>
        <w:t xml:space="preserve">The Week, </w:t>
      </w:r>
      <w:r>
        <w:rPr>
          <w:rFonts w:ascii="Helvetica Neue" w:eastAsia="Helvetica Neue" w:hAnsi="Helvetica Neue" w:cs="Helvetica Neue"/>
          <w:sz w:val="20"/>
          <w:szCs w:val="20"/>
        </w:rPr>
        <w:t>during Guzman’s first stint in prison in 1993, “with most of the prison officials on his payroll, he ordered meals from a menu, organized drug deals on cellphones, and had prostitutes, his wife, and several lovers brought in on prison trucks, as well as a supply of Viagra.” The corruption that still abounds amongst law enforcement and government agents has been a constant pit</w:t>
      </w:r>
      <w:r w:rsidR="00621AED">
        <w:rPr>
          <w:rFonts w:ascii="Helvetica Neue" w:eastAsia="Helvetica Neue" w:hAnsi="Helvetica Neue" w:cs="Helvetica Neue"/>
          <w:sz w:val="20"/>
          <w:szCs w:val="20"/>
        </w:rPr>
        <w:t>fall that prevents the efficac</w:t>
      </w:r>
      <w:r>
        <w:rPr>
          <w:rFonts w:ascii="Helvetica Neue" w:eastAsia="Helvetica Neue" w:hAnsi="Helvetica Neue" w:cs="Helvetica Neue"/>
          <w:sz w:val="20"/>
          <w:szCs w:val="20"/>
        </w:rPr>
        <w:t>y of numerous drug control policies in the United States and Latin American countries.</w:t>
      </w:r>
      <w:r>
        <w:rPr>
          <w:noProof/>
        </w:rPr>
        <w:drawing>
          <wp:anchor distT="57150" distB="57150" distL="57150" distR="57150" simplePos="0" relativeHeight="251665408" behindDoc="0" locked="0" layoutInCell="0" hidden="0" allowOverlap="0" wp14:anchorId="346A9F3F" wp14:editId="796BFC6A">
            <wp:simplePos x="0" y="0"/>
            <wp:positionH relativeFrom="margin">
              <wp:posOffset>-104774</wp:posOffset>
            </wp:positionH>
            <wp:positionV relativeFrom="paragraph">
              <wp:posOffset>2924175</wp:posOffset>
            </wp:positionV>
            <wp:extent cx="4178856" cy="2595563"/>
            <wp:effectExtent l="50800" t="50800" r="50800" b="50800"/>
            <wp:wrapSquare wrapText="bothSides" distT="57150" distB="57150" distL="57150" distR="5715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178856" cy="2595563"/>
                    </a:xfrm>
                    <a:prstGeom prst="rect">
                      <a:avLst/>
                    </a:prstGeom>
                    <a:ln w="50800">
                      <a:solidFill>
                        <a:srgbClr val="000000"/>
                      </a:solidFill>
                      <a:prstDash val="solid"/>
                    </a:ln>
                  </pic:spPr>
                </pic:pic>
              </a:graphicData>
            </a:graphic>
          </wp:anchor>
        </w:drawing>
      </w:r>
    </w:p>
    <w:p w14:paraId="5A3D9088" w14:textId="4CAEE78A" w:rsidR="00B456FB" w:rsidRDefault="00A94A02">
      <w:pPr>
        <w:pStyle w:val="normal0"/>
        <w:ind w:firstLine="720"/>
      </w:pPr>
      <w:r>
        <w:rPr>
          <w:rFonts w:ascii="Helvetica Neue" w:eastAsia="Helvetica Neue" w:hAnsi="Helvetica Neue" w:cs="Helvetica Neue"/>
          <w:sz w:val="20"/>
          <w:szCs w:val="20"/>
        </w:rPr>
        <w:t>Trends in drug consumption have also been shifting, as Europe’s cocaine consumption skyrockets while the United States’ falls. From 1998 to 2006, the number of cocaine-users in European Union and European Free Trade Area countries doubled, while American cocaine consumption dropped by 40% between 1998 and 2009. Drug use in Latin America is on the rise, with Latin Americans consuming 200 metric tons of cocaine in 2011. Colombia still dominates the</w:t>
      </w:r>
      <w:r w:rsidR="006C5D7D">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lastRenderedPageBreak/>
        <w:t>cocaine trade, with Peru and Bolivia close behind. Together, the three traffick</w:t>
      </w:r>
      <w:r w:rsidR="00D22338">
        <w:rPr>
          <w:rFonts w:ascii="Helvetica Neue" w:eastAsia="Helvetica Neue" w:hAnsi="Helvetica Neue" w:cs="Helvetica Neue"/>
          <w:sz w:val="20"/>
          <w:szCs w:val="20"/>
        </w:rPr>
        <w:t>ed</w:t>
      </w:r>
      <w:r>
        <w:rPr>
          <w:rFonts w:ascii="Helvetica Neue" w:eastAsia="Helvetica Neue" w:hAnsi="Helvetica Neue" w:cs="Helvetica Neue"/>
          <w:sz w:val="20"/>
          <w:szCs w:val="20"/>
        </w:rPr>
        <w:t xml:space="preserve"> cocaine to 174 different countries, primarily to the United States and European countries.</w:t>
      </w:r>
    </w:p>
    <w:p w14:paraId="06DEA4A6" w14:textId="77777777" w:rsidR="00B456FB" w:rsidRDefault="00B456FB">
      <w:pPr>
        <w:pStyle w:val="normal0"/>
      </w:pPr>
    </w:p>
    <w:p w14:paraId="265F35B8" w14:textId="77777777" w:rsidR="00B456FB" w:rsidRDefault="00A94A02">
      <w:pPr>
        <w:pStyle w:val="normal0"/>
      </w:pPr>
      <w:r>
        <w:rPr>
          <w:rFonts w:ascii="Helvetica Neue" w:eastAsia="Helvetica Neue" w:hAnsi="Helvetica Neue" w:cs="Helvetica Neue"/>
          <w:b/>
          <w:sz w:val="20"/>
          <w:szCs w:val="20"/>
        </w:rPr>
        <w:t>Action by the OAS</w:t>
      </w:r>
    </w:p>
    <w:p w14:paraId="2D9C9D46" w14:textId="2F6794D7" w:rsidR="00B456FB" w:rsidRDefault="00A94A02">
      <w:pPr>
        <w:pStyle w:val="normal0"/>
      </w:pPr>
      <w:r>
        <w:rPr>
          <w:rFonts w:ascii="Helvetica Neue" w:eastAsia="Helvetica Neue" w:hAnsi="Helvetica Neue" w:cs="Helvetica Neue"/>
          <w:sz w:val="20"/>
          <w:szCs w:val="20"/>
        </w:rPr>
        <w:tab/>
        <w:t>The OAS is extremely concerned about “The Drug Problem” in the Western Hemisphere, and recognizes it as a multi-faceted issue that affects governments, militaries, drug-depend</w:t>
      </w:r>
      <w:r w:rsidR="00D22338">
        <w:rPr>
          <w:rFonts w:ascii="Helvetica Neue" w:eastAsia="Helvetica Neue" w:hAnsi="Helvetica Neue" w:cs="Helvetica Neue"/>
          <w:sz w:val="20"/>
          <w:szCs w:val="20"/>
        </w:rPr>
        <w:t>e</w:t>
      </w:r>
      <w:r>
        <w:rPr>
          <w:rFonts w:ascii="Helvetica Neue" w:eastAsia="Helvetica Neue" w:hAnsi="Helvetica Neue" w:cs="Helvetica Neue"/>
          <w:sz w:val="20"/>
          <w:szCs w:val="20"/>
        </w:rPr>
        <w:t>nts, and ordinary civilians across the world. The OAS “has many projects focused on supply and demand reduction and developing stronger anti-drug institutions within individual states.” However, the OAS also recognizes that “dependence on drugs is a chronic (or recurrent) illness that requires a public health response” and that “funding for drug control programs remains weak, especially with respect to prevention and treatment.”</w:t>
      </w:r>
    </w:p>
    <w:p w14:paraId="6C4A6091" w14:textId="1C5B432F" w:rsidR="00B456FB" w:rsidRDefault="00A94A02">
      <w:pPr>
        <w:pStyle w:val="normal0"/>
      </w:pPr>
      <w:r>
        <w:rPr>
          <w:rFonts w:ascii="Helvetica Neue" w:eastAsia="Helvetica Neue" w:hAnsi="Helvetica Neue" w:cs="Helvetica Neue"/>
          <w:sz w:val="20"/>
          <w:szCs w:val="20"/>
        </w:rPr>
        <w:tab/>
        <w:t xml:space="preserve">In 1986, the OAS created the Inter-American Drug Abuse Control Commission (CICAD) to tackle the “drug problem” and </w:t>
      </w:r>
      <w:r w:rsidR="006C5D7D">
        <w:rPr>
          <w:rFonts w:ascii="Helvetica Neue" w:eastAsia="Helvetica Neue" w:hAnsi="Helvetica Neue" w:cs="Helvetica Neue"/>
          <w:sz w:val="20"/>
          <w:szCs w:val="20"/>
        </w:rPr>
        <w:t>helps</w:t>
      </w:r>
      <w:r>
        <w:rPr>
          <w:rFonts w:ascii="Helvetica Neue" w:eastAsia="Helvetica Neue" w:hAnsi="Helvetica Neue" w:cs="Helvetica Neue"/>
          <w:sz w:val="20"/>
          <w:szCs w:val="20"/>
        </w:rPr>
        <w:t xml:space="preserve"> implement the demands of the 2010 Hemispheric Drug Strategy. CICAD’s action programs are designed to:</w:t>
      </w:r>
      <w:r>
        <w:rPr>
          <w:noProof/>
        </w:rPr>
        <w:drawing>
          <wp:anchor distT="57150" distB="57150" distL="57150" distR="57150" simplePos="0" relativeHeight="251666432" behindDoc="0" locked="0" layoutInCell="0" hidden="0" allowOverlap="0" wp14:anchorId="3EBF681E" wp14:editId="500A193E">
            <wp:simplePos x="0" y="0"/>
            <wp:positionH relativeFrom="margin">
              <wp:posOffset>3667125</wp:posOffset>
            </wp:positionH>
            <wp:positionV relativeFrom="paragraph">
              <wp:posOffset>409575</wp:posOffset>
            </wp:positionV>
            <wp:extent cx="3128963" cy="4540450"/>
            <wp:effectExtent l="50800" t="50800" r="50800" b="50800"/>
            <wp:wrapSquare wrapText="bothSides" distT="57150" distB="57150" distL="57150" distR="5715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128963" cy="4540450"/>
                    </a:xfrm>
                    <a:prstGeom prst="rect">
                      <a:avLst/>
                    </a:prstGeom>
                    <a:ln w="50800">
                      <a:solidFill>
                        <a:srgbClr val="000000"/>
                      </a:solidFill>
                      <a:prstDash val="solid"/>
                    </a:ln>
                  </pic:spPr>
                </pic:pic>
              </a:graphicData>
            </a:graphic>
          </wp:anchor>
        </w:drawing>
      </w:r>
    </w:p>
    <w:p w14:paraId="7C678838" w14:textId="77777777" w:rsidR="00B456FB" w:rsidRDefault="00A94A02">
      <w:pPr>
        <w:pStyle w:val="normal0"/>
        <w:numPr>
          <w:ilvl w:val="0"/>
          <w:numId w:val="1"/>
        </w:numPr>
        <w:ind w:hanging="360"/>
        <w:contextualSpacing/>
        <w:rPr>
          <w:rFonts w:ascii="Helvetica Neue" w:eastAsia="Helvetica Neue" w:hAnsi="Helvetica Neue" w:cs="Helvetica Neue"/>
          <w:sz w:val="20"/>
          <w:szCs w:val="20"/>
        </w:rPr>
      </w:pPr>
      <w:r>
        <w:rPr>
          <w:rFonts w:ascii="Helvetica Neue" w:eastAsia="Helvetica Neue" w:hAnsi="Helvetica Neue" w:cs="Helvetica Neue"/>
          <w:sz w:val="20"/>
          <w:szCs w:val="20"/>
        </w:rPr>
        <w:t>Prevent and treat substance abuse;</w:t>
      </w:r>
    </w:p>
    <w:p w14:paraId="2AE1BBC4" w14:textId="77777777" w:rsidR="00B456FB" w:rsidRDefault="00A94A02">
      <w:pPr>
        <w:pStyle w:val="normal0"/>
        <w:numPr>
          <w:ilvl w:val="0"/>
          <w:numId w:val="1"/>
        </w:numPr>
        <w:ind w:hanging="360"/>
        <w:contextualSpacing/>
        <w:rPr>
          <w:rFonts w:ascii="Helvetica Neue" w:eastAsia="Helvetica Neue" w:hAnsi="Helvetica Neue" w:cs="Helvetica Neue"/>
          <w:sz w:val="20"/>
          <w:szCs w:val="20"/>
        </w:rPr>
      </w:pPr>
      <w:r>
        <w:rPr>
          <w:rFonts w:ascii="Helvetica Neue" w:eastAsia="Helvetica Neue" w:hAnsi="Helvetica Neue" w:cs="Helvetica Neue"/>
          <w:sz w:val="20"/>
          <w:szCs w:val="20"/>
        </w:rPr>
        <w:t>Reduce the supply and availability of illicit drugs;</w:t>
      </w:r>
    </w:p>
    <w:p w14:paraId="30ED0594" w14:textId="77777777" w:rsidR="00B456FB" w:rsidRDefault="00A94A02">
      <w:pPr>
        <w:pStyle w:val="normal0"/>
        <w:numPr>
          <w:ilvl w:val="0"/>
          <w:numId w:val="1"/>
        </w:numPr>
        <w:ind w:hanging="360"/>
        <w:contextualSpacing/>
        <w:rPr>
          <w:rFonts w:ascii="Helvetica Neue" w:eastAsia="Helvetica Neue" w:hAnsi="Helvetica Neue" w:cs="Helvetica Neue"/>
          <w:sz w:val="20"/>
          <w:szCs w:val="20"/>
        </w:rPr>
      </w:pPr>
      <w:r>
        <w:rPr>
          <w:rFonts w:ascii="Helvetica Neue" w:eastAsia="Helvetica Neue" w:hAnsi="Helvetica Neue" w:cs="Helvetica Neue"/>
          <w:sz w:val="20"/>
          <w:szCs w:val="20"/>
        </w:rPr>
        <w:t>Strengthen national drug control institutions and machinery;</w:t>
      </w:r>
    </w:p>
    <w:p w14:paraId="0FFBBB29" w14:textId="77777777" w:rsidR="00B456FB" w:rsidRDefault="00A94A02">
      <w:pPr>
        <w:pStyle w:val="normal0"/>
        <w:numPr>
          <w:ilvl w:val="0"/>
          <w:numId w:val="1"/>
        </w:numPr>
        <w:ind w:hanging="360"/>
        <w:contextualSpacing/>
        <w:rPr>
          <w:rFonts w:ascii="Helvetica Neue" w:eastAsia="Helvetica Neue" w:hAnsi="Helvetica Neue" w:cs="Helvetica Neue"/>
          <w:sz w:val="20"/>
          <w:szCs w:val="20"/>
        </w:rPr>
      </w:pPr>
      <w:r>
        <w:rPr>
          <w:rFonts w:ascii="Helvetica Neue" w:eastAsia="Helvetica Neue" w:hAnsi="Helvetica Neue" w:cs="Helvetica Neue"/>
          <w:sz w:val="20"/>
          <w:szCs w:val="20"/>
        </w:rPr>
        <w:t>Improve money laundering control laws and practice;</w:t>
      </w:r>
    </w:p>
    <w:p w14:paraId="4747D6CE" w14:textId="77777777" w:rsidR="00B456FB" w:rsidRDefault="00A94A02">
      <w:pPr>
        <w:pStyle w:val="normal0"/>
        <w:numPr>
          <w:ilvl w:val="0"/>
          <w:numId w:val="1"/>
        </w:numPr>
        <w:ind w:hanging="360"/>
        <w:contextualSpacing/>
        <w:rPr>
          <w:rFonts w:ascii="Helvetica Neue" w:eastAsia="Helvetica Neue" w:hAnsi="Helvetica Neue" w:cs="Helvetica Neue"/>
          <w:sz w:val="20"/>
          <w:szCs w:val="20"/>
        </w:rPr>
      </w:pPr>
      <w:r>
        <w:rPr>
          <w:rFonts w:ascii="Helvetica Neue" w:eastAsia="Helvetica Neue" w:hAnsi="Helvetica Neue" w:cs="Helvetica Neue"/>
          <w:sz w:val="20"/>
          <w:szCs w:val="20"/>
        </w:rPr>
        <w:t>Develop alternate sources of income for growers of coca, poppy, and marijuana;</w:t>
      </w:r>
    </w:p>
    <w:p w14:paraId="2A087E8B" w14:textId="77777777" w:rsidR="00B456FB" w:rsidRDefault="00A94A02">
      <w:pPr>
        <w:pStyle w:val="normal0"/>
        <w:numPr>
          <w:ilvl w:val="0"/>
          <w:numId w:val="1"/>
        </w:numPr>
        <w:ind w:hanging="360"/>
        <w:contextualSpacing/>
        <w:rPr>
          <w:rFonts w:ascii="Helvetica Neue" w:eastAsia="Helvetica Neue" w:hAnsi="Helvetica Neue" w:cs="Helvetica Neue"/>
          <w:sz w:val="20"/>
          <w:szCs w:val="20"/>
        </w:rPr>
      </w:pPr>
      <w:r>
        <w:rPr>
          <w:rFonts w:ascii="Helvetica Neue" w:eastAsia="Helvetica Neue" w:hAnsi="Helvetica Neue" w:cs="Helvetica Neue"/>
          <w:sz w:val="20"/>
          <w:szCs w:val="20"/>
        </w:rPr>
        <w:t>Assist member governments to improve their data gathering and analysis on all aspects of the drug issue, and</w:t>
      </w:r>
    </w:p>
    <w:p w14:paraId="22EB6EF1" w14:textId="77777777" w:rsidR="00B456FB" w:rsidRDefault="00A94A02">
      <w:pPr>
        <w:pStyle w:val="normal0"/>
        <w:numPr>
          <w:ilvl w:val="0"/>
          <w:numId w:val="1"/>
        </w:numPr>
        <w:ind w:hanging="360"/>
        <w:contextualSpacing/>
        <w:rPr>
          <w:rFonts w:ascii="Helvetica Neue" w:eastAsia="Helvetica Neue" w:hAnsi="Helvetica Neue" w:cs="Helvetica Neue"/>
          <w:sz w:val="20"/>
          <w:szCs w:val="20"/>
        </w:rPr>
      </w:pPr>
      <w:r>
        <w:rPr>
          <w:rFonts w:ascii="Helvetica Neue" w:eastAsia="Helvetica Neue" w:hAnsi="Helvetica Neue" w:cs="Helvetica Neue"/>
          <w:sz w:val="20"/>
          <w:szCs w:val="20"/>
        </w:rPr>
        <w:t>Help member states and the hemisphere as a whole measure their progress over time in addressing the drug problem.</w:t>
      </w:r>
    </w:p>
    <w:p w14:paraId="3D0BE23A" w14:textId="047A878A" w:rsidR="00B456FB" w:rsidRDefault="00A94A02">
      <w:pPr>
        <w:pStyle w:val="normal0"/>
      </w:pPr>
      <w:r>
        <w:rPr>
          <w:rFonts w:ascii="Helvetica Neue" w:eastAsia="Helvetica Neue" w:hAnsi="Helvetica Neue" w:cs="Helvetica Neue"/>
          <w:sz w:val="20"/>
          <w:szCs w:val="20"/>
        </w:rPr>
        <w:tab/>
        <w:t xml:space="preserve">In order to reduce demand for illicit substances, CICAD’S Training and Certification Program (PROCCER) and Latin American Federation of Therapeutic Communities (FLACT) works to train counselors to provide addiction treatment and prevention services in OAS member states. On a governmental level, CICAD “[facilitates] the development of public policies in drug demand matters” in Latin American countries through a partnership with the European Union. Additionally, recognizing that drug dependency “must be dealt with as a core element of public health policy,” CICAD promotes the creation of drug treatment courts and alternatives to incarceration for drug-dependents. These courts may reduce the levels of violence and criminal </w:t>
      </w:r>
      <w:r w:rsidR="006C5D7D">
        <w:rPr>
          <w:rFonts w:ascii="Helvetica Neue" w:eastAsia="Helvetica Neue" w:hAnsi="Helvetica Neue" w:cs="Helvetica Neue"/>
          <w:sz w:val="20"/>
          <w:szCs w:val="20"/>
        </w:rPr>
        <w:t>behavior</w:t>
      </w:r>
      <w:r>
        <w:rPr>
          <w:rFonts w:ascii="Helvetica Neue" w:eastAsia="Helvetica Neue" w:hAnsi="Helvetica Neue" w:cs="Helvetica Neue"/>
          <w:sz w:val="20"/>
          <w:szCs w:val="20"/>
        </w:rPr>
        <w:t xml:space="preserve"> that punitive, intolerant punishments for drug use encourage.</w:t>
      </w:r>
    </w:p>
    <w:p w14:paraId="0BF29A46" w14:textId="19A802F3" w:rsidR="00B456FB" w:rsidRDefault="00A94A02">
      <w:pPr>
        <w:pStyle w:val="normal0"/>
      </w:pPr>
      <w:r>
        <w:rPr>
          <w:rFonts w:ascii="Helvetica Neue" w:eastAsia="Helvetica Neue" w:hAnsi="Helvetica Neue" w:cs="Helvetica Neue"/>
          <w:sz w:val="20"/>
          <w:szCs w:val="20"/>
        </w:rPr>
        <w:tab/>
        <w:t xml:space="preserve">CICAD’s programs represent many of the goals the OAS has concerning the “drug problem,” as it tackles the issue from various angles, at the local and federal level, and with consideration to the economic and human cost of drug production, consumption, and trafficking. </w:t>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Pr>
          <w:rFonts w:ascii="Helvetica Neue" w:eastAsia="Helvetica Neue" w:hAnsi="Helvetica Neue" w:cs="Helvetica Neue"/>
          <w:sz w:val="20"/>
          <w:szCs w:val="20"/>
        </w:rPr>
        <w:t xml:space="preserve">When addressing the veritable narcotic epidemic in the Americas, the OAS encourages member states to consider the violence associated with drug trafficking, the need for health care programs to treat drug dependencies, the potential for change in current drug policies, the human cost of drug trafficking, and the effects of military violence to counter illegal drug production and transfer. </w:t>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Pr>
          <w:rFonts w:ascii="Helvetica Neue" w:eastAsia="Helvetica Neue" w:hAnsi="Helvetica Neue" w:cs="Helvetica Neue"/>
          <w:sz w:val="20"/>
          <w:szCs w:val="20"/>
        </w:rPr>
        <w:t xml:space="preserve">Since the extensive criminalization of narcotics in the Americas in the early 20th century, governments in the Americas have countered illicit drug trades with increasing levels of violence. According to the OAS’s recent report on Latin America’s Drug Problem, cartels and organized crime often arise from political instability and poverty and attract people who have lived in poverty and experienced unequal opportunities. </w:t>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lastRenderedPageBreak/>
        <w:tab/>
      </w:r>
      <w:r>
        <w:rPr>
          <w:rFonts w:ascii="Helvetica Neue" w:eastAsia="Helvetica Neue" w:hAnsi="Helvetica Neue" w:cs="Helvetica Neue"/>
          <w:sz w:val="20"/>
          <w:szCs w:val="20"/>
        </w:rPr>
        <w:t xml:space="preserve">In order to reduce drug trafficking and drug-related violence, member-state governments need to adopt a wider view of the problem. Without the mechanisms to drive away instability, poverty, and inequality - strong police, judicial, and corrections services, drug rehabilitation programs, universal education, high employment, a commitment to equal opportunities, and safe, clean urban living conditions to name a few - Latin American countries will not be able to drive out the drug trade that thrives in their absences. </w:t>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sidR="00D22338">
        <w:rPr>
          <w:rFonts w:ascii="Helvetica Neue" w:eastAsia="Helvetica Neue" w:hAnsi="Helvetica Neue" w:cs="Helvetica Neue"/>
          <w:sz w:val="20"/>
          <w:szCs w:val="20"/>
        </w:rPr>
        <w:tab/>
      </w:r>
      <w:r>
        <w:rPr>
          <w:rFonts w:ascii="Helvetica Neue" w:eastAsia="Helvetica Neue" w:hAnsi="Helvetica Neue" w:cs="Helvetica Neue"/>
          <w:sz w:val="20"/>
          <w:szCs w:val="20"/>
        </w:rPr>
        <w:t>In 2010, in order to aid and organize member-states’ efforts to eliminate drug trafficking, the Hemispheric Anti-Drug Strategy was created by CICAD and adopted by the OAS. It outlines requirements and recommendations for Demand and Supply Reduction, Institutional Strengthening, Control Measures, and International Cooperation, and operates with the OAS’s main principles to respect international law, promote inclusion and equal opportunities for all member of society, commit to the concept of shared responsibility and work to strengthen hemispheric and regional cooperation, and encourage broad and open debate when forming policy.</w:t>
      </w:r>
      <w:r>
        <w:rPr>
          <w:noProof/>
        </w:rPr>
        <w:drawing>
          <wp:anchor distT="57150" distB="57150" distL="57150" distR="57150" simplePos="0" relativeHeight="251667456" behindDoc="0" locked="0" layoutInCell="0" hidden="0" allowOverlap="0" wp14:anchorId="2E775144" wp14:editId="32756D34">
            <wp:simplePos x="0" y="0"/>
            <wp:positionH relativeFrom="margin">
              <wp:posOffset>2152650</wp:posOffset>
            </wp:positionH>
            <wp:positionV relativeFrom="paragraph">
              <wp:posOffset>2219325</wp:posOffset>
            </wp:positionV>
            <wp:extent cx="4772922" cy="3405188"/>
            <wp:effectExtent l="50800" t="50800" r="50800" b="50800"/>
            <wp:wrapSquare wrapText="bothSides" distT="57150" distB="57150" distL="57150" distR="5715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4772922" cy="3405188"/>
                    </a:xfrm>
                    <a:prstGeom prst="rect">
                      <a:avLst/>
                    </a:prstGeom>
                    <a:ln w="50800">
                      <a:solidFill>
                        <a:srgbClr val="000000"/>
                      </a:solidFill>
                      <a:prstDash val="solid"/>
                    </a:ln>
                  </pic:spPr>
                </pic:pic>
              </a:graphicData>
            </a:graphic>
          </wp:anchor>
        </w:drawing>
      </w:r>
    </w:p>
    <w:p w14:paraId="751522AD" w14:textId="77777777" w:rsidR="00B456FB" w:rsidRDefault="00B456FB">
      <w:pPr>
        <w:pStyle w:val="normal0"/>
      </w:pPr>
    </w:p>
    <w:p w14:paraId="46E05057" w14:textId="77777777" w:rsidR="00B456FB" w:rsidRDefault="00B456FB">
      <w:pPr>
        <w:pStyle w:val="normal0"/>
      </w:pPr>
    </w:p>
    <w:p w14:paraId="2676FF6F" w14:textId="77777777" w:rsidR="00B456FB" w:rsidRDefault="00A94A02">
      <w:pPr>
        <w:pStyle w:val="normal0"/>
        <w:spacing w:line="240" w:lineRule="auto"/>
      </w:pPr>
      <w:r>
        <w:rPr>
          <w:rFonts w:ascii="Helvetica Neue" w:eastAsia="Helvetica Neue" w:hAnsi="Helvetica Neue" w:cs="Helvetica Neue"/>
          <w:b/>
          <w:sz w:val="20"/>
          <w:szCs w:val="20"/>
        </w:rPr>
        <w:t>Timeline of Events</w:t>
      </w:r>
    </w:p>
    <w:p w14:paraId="3E321965" w14:textId="77777777" w:rsidR="00B456FB" w:rsidRDefault="00A94A02">
      <w:pPr>
        <w:pStyle w:val="normal0"/>
        <w:spacing w:line="240" w:lineRule="auto"/>
      </w:pPr>
      <w:r>
        <w:rPr>
          <w:rFonts w:ascii="Helvetica Neue" w:eastAsia="Helvetica Neue" w:hAnsi="Helvetica Neue" w:cs="Helvetica Neue"/>
          <w:sz w:val="20"/>
          <w:szCs w:val="20"/>
        </w:rPr>
        <w:t xml:space="preserve">late </w:t>
      </w:r>
      <w:r>
        <w:rPr>
          <w:rFonts w:ascii="Helvetica Neue" w:eastAsia="Helvetica Neue" w:hAnsi="Helvetica Neue" w:cs="Helvetica Neue"/>
          <w:b/>
          <w:sz w:val="20"/>
          <w:szCs w:val="20"/>
        </w:rPr>
        <w:t>1800s</w:t>
      </w:r>
      <w:r>
        <w:rPr>
          <w:rFonts w:ascii="Helvetica Neue" w:eastAsia="Helvetica Neue" w:hAnsi="Helvetica Neue" w:cs="Helvetica Neue"/>
          <w:sz w:val="20"/>
          <w:szCs w:val="20"/>
        </w:rPr>
        <w:t xml:space="preserve"> - A legal cocaine industry develops in Peru to service pharmaceutical and commercial concerns in Europe and the United States</w:t>
      </w:r>
    </w:p>
    <w:p w14:paraId="230509E4" w14:textId="77777777" w:rsidR="00B456FB" w:rsidRDefault="00A94A02">
      <w:pPr>
        <w:pStyle w:val="normal0"/>
        <w:spacing w:line="240" w:lineRule="auto"/>
      </w:pPr>
      <w:r>
        <w:rPr>
          <w:rFonts w:ascii="Helvetica Neue" w:eastAsia="Helvetica Neue" w:hAnsi="Helvetica Neue" w:cs="Helvetica Neue"/>
          <w:b/>
          <w:sz w:val="20"/>
          <w:szCs w:val="20"/>
        </w:rPr>
        <w:t>1860</w:t>
      </w:r>
      <w:r>
        <w:rPr>
          <w:rFonts w:ascii="Helvetica Neue" w:eastAsia="Helvetica Neue" w:hAnsi="Helvetica Neue" w:cs="Helvetica Neue"/>
          <w:sz w:val="20"/>
          <w:szCs w:val="20"/>
        </w:rPr>
        <w:t xml:space="preserve"> - Graduate student in German university gains cocaine alkaloid from coca leaves</w:t>
      </w:r>
    </w:p>
    <w:p w14:paraId="13592D46" w14:textId="77777777" w:rsidR="00B456FB" w:rsidRDefault="00A94A02">
      <w:pPr>
        <w:pStyle w:val="normal0"/>
        <w:spacing w:line="240" w:lineRule="auto"/>
      </w:pPr>
      <w:r>
        <w:rPr>
          <w:rFonts w:ascii="Helvetica Neue" w:eastAsia="Helvetica Neue" w:hAnsi="Helvetica Neue" w:cs="Helvetica Neue"/>
          <w:b/>
          <w:sz w:val="20"/>
          <w:szCs w:val="20"/>
        </w:rPr>
        <w:t>1880</w:t>
      </w:r>
      <w:r>
        <w:rPr>
          <w:rFonts w:ascii="Helvetica Neue" w:eastAsia="Helvetica Neue" w:hAnsi="Helvetica Neue" w:cs="Helvetica Neue"/>
          <w:sz w:val="20"/>
          <w:szCs w:val="20"/>
        </w:rPr>
        <w:t xml:space="preserve"> - Karl Koller proves cocaine to be effective anesthetic in eye surgeries, and a booming international market for cocaine is born</w:t>
      </w:r>
    </w:p>
    <w:p w14:paraId="5F2A87CE" w14:textId="77777777" w:rsidR="00B456FB" w:rsidRDefault="00A94A02">
      <w:pPr>
        <w:pStyle w:val="normal0"/>
        <w:spacing w:line="240" w:lineRule="auto"/>
      </w:pPr>
      <w:r>
        <w:rPr>
          <w:rFonts w:ascii="Helvetica Neue" w:eastAsia="Helvetica Neue" w:hAnsi="Helvetica Neue" w:cs="Helvetica Neue"/>
          <w:b/>
          <w:sz w:val="20"/>
          <w:szCs w:val="20"/>
        </w:rPr>
        <w:t>1910</w:t>
      </w:r>
      <w:r>
        <w:rPr>
          <w:rFonts w:ascii="Helvetica Neue" w:eastAsia="Helvetica Neue" w:hAnsi="Helvetica Neue" w:cs="Helvetica Neue"/>
          <w:sz w:val="20"/>
          <w:szCs w:val="20"/>
        </w:rPr>
        <w:t xml:space="preserve"> - Mexican Revolution begins, and opium begins traveling up through Baja California, passing through border towns of Mexicali and Tijuana into opium dens in San Francisco and Los Angeles</w:t>
      </w:r>
      <w:r>
        <w:rPr>
          <w:noProof/>
        </w:rPr>
        <w:drawing>
          <wp:anchor distT="57150" distB="57150" distL="57150" distR="57150" simplePos="0" relativeHeight="251668480" behindDoc="0" locked="0" layoutInCell="0" hidden="0" allowOverlap="0" wp14:anchorId="5DEB3303" wp14:editId="2310F31A">
            <wp:simplePos x="0" y="0"/>
            <wp:positionH relativeFrom="margin">
              <wp:posOffset>-180974</wp:posOffset>
            </wp:positionH>
            <wp:positionV relativeFrom="paragraph">
              <wp:posOffset>323850</wp:posOffset>
            </wp:positionV>
            <wp:extent cx="3810000" cy="2533650"/>
            <wp:effectExtent l="50800" t="50800" r="50800" b="50800"/>
            <wp:wrapSquare wrapText="bothSides" distT="57150" distB="57150" distL="57150" distR="5715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3810000" cy="2533650"/>
                    </a:xfrm>
                    <a:prstGeom prst="rect">
                      <a:avLst/>
                    </a:prstGeom>
                    <a:ln w="50800">
                      <a:solidFill>
                        <a:srgbClr val="000000"/>
                      </a:solidFill>
                      <a:prstDash val="solid"/>
                    </a:ln>
                  </pic:spPr>
                </pic:pic>
              </a:graphicData>
            </a:graphic>
          </wp:anchor>
        </w:drawing>
      </w:r>
    </w:p>
    <w:p w14:paraId="7DA8DE92" w14:textId="77777777" w:rsidR="00B456FB" w:rsidRDefault="00A94A02">
      <w:pPr>
        <w:pStyle w:val="normal0"/>
        <w:spacing w:line="240" w:lineRule="auto"/>
      </w:pPr>
      <w:r>
        <w:rPr>
          <w:rFonts w:ascii="Helvetica Neue" w:eastAsia="Helvetica Neue" w:hAnsi="Helvetica Neue" w:cs="Helvetica Neue"/>
          <w:b/>
          <w:sz w:val="20"/>
          <w:szCs w:val="20"/>
        </w:rPr>
        <w:t>1912</w:t>
      </w:r>
      <w:r>
        <w:rPr>
          <w:rFonts w:ascii="Helvetica Neue" w:eastAsia="Helvetica Neue" w:hAnsi="Helvetica Neue" w:cs="Helvetica Neue"/>
          <w:sz w:val="20"/>
          <w:szCs w:val="20"/>
        </w:rPr>
        <w:t xml:space="preserve">  -The First International Opium Conference occurs. Delegates from China, France, Germany, Italy, Japan, the Netherlands, Persia (Iran), Portugal, Russia, Siam (Thailand), the UK and the British oversees territories attend. The conference identified opium, morphine, cocaine, and heroin as problematic drugs, places more stringent controls on Chinese opium production, and paves the way for national drug control legislation in the United States</w:t>
      </w:r>
    </w:p>
    <w:p w14:paraId="526F8717" w14:textId="77777777" w:rsidR="00B456FB" w:rsidRDefault="00A94A02">
      <w:pPr>
        <w:pStyle w:val="normal0"/>
        <w:spacing w:line="240" w:lineRule="auto"/>
      </w:pPr>
      <w:r>
        <w:rPr>
          <w:rFonts w:ascii="Helvetica Neue" w:eastAsia="Helvetica Neue" w:hAnsi="Helvetica Neue" w:cs="Helvetica Neue"/>
          <w:b/>
          <w:sz w:val="20"/>
          <w:szCs w:val="20"/>
        </w:rPr>
        <w:t>1914</w:t>
      </w:r>
      <w:r>
        <w:rPr>
          <w:rFonts w:ascii="Helvetica Neue" w:eastAsia="Helvetica Neue" w:hAnsi="Helvetica Neue" w:cs="Helvetica Neue"/>
          <w:sz w:val="20"/>
          <w:szCs w:val="20"/>
        </w:rPr>
        <w:t xml:space="preserve"> - Harrison Act in US regulates and taxes the production, importation, and distribution of opiates and coca products</w:t>
      </w:r>
    </w:p>
    <w:p w14:paraId="1B9E6788" w14:textId="77777777" w:rsidR="00B456FB" w:rsidRDefault="00A94A02">
      <w:pPr>
        <w:pStyle w:val="normal0"/>
        <w:spacing w:line="240" w:lineRule="auto"/>
      </w:pPr>
      <w:r>
        <w:rPr>
          <w:rFonts w:ascii="Helvetica Neue" w:eastAsia="Helvetica Neue" w:hAnsi="Helvetica Neue" w:cs="Helvetica Neue"/>
          <w:b/>
          <w:sz w:val="20"/>
          <w:szCs w:val="20"/>
        </w:rPr>
        <w:t>1914</w:t>
      </w:r>
      <w:r>
        <w:rPr>
          <w:rFonts w:ascii="Helvetica Neue" w:eastAsia="Helvetica Neue" w:hAnsi="Helvetica Neue" w:cs="Helvetica Neue"/>
          <w:sz w:val="20"/>
          <w:szCs w:val="20"/>
        </w:rPr>
        <w:t xml:space="preserve"> - The Harrison Narcotics Act in US is passed, which regulates and taxes the production, importation, and distribution of opiates and coca products</w:t>
      </w:r>
    </w:p>
    <w:p w14:paraId="26F68EA5" w14:textId="77777777" w:rsidR="00B456FB" w:rsidRDefault="00A94A02">
      <w:pPr>
        <w:pStyle w:val="normal0"/>
        <w:spacing w:line="240" w:lineRule="auto"/>
      </w:pPr>
      <w:r>
        <w:rPr>
          <w:rFonts w:ascii="Helvetica Neue" w:eastAsia="Helvetica Neue" w:hAnsi="Helvetica Neue" w:cs="Helvetica Neue"/>
          <w:b/>
          <w:sz w:val="20"/>
          <w:szCs w:val="20"/>
        </w:rPr>
        <w:t>1914</w:t>
      </w:r>
      <w:r>
        <w:rPr>
          <w:rFonts w:ascii="Helvetica Neue" w:eastAsia="Helvetica Neue" w:hAnsi="Helvetica Neue" w:cs="Helvetica Neue"/>
          <w:sz w:val="20"/>
          <w:szCs w:val="20"/>
        </w:rPr>
        <w:t xml:space="preserve"> - The Panama Canal opens, which makes it easy for opium to be transported from the Atlantic Ocean to the Pacific Ocean, where it transported to Nicaragua and enters Mexican ports. At the time, most opium was imported from Europe.</w:t>
      </w:r>
    </w:p>
    <w:p w14:paraId="5BCB194B" w14:textId="77777777" w:rsidR="00B456FB" w:rsidRDefault="00A94A02">
      <w:pPr>
        <w:pStyle w:val="normal0"/>
        <w:spacing w:line="240" w:lineRule="auto"/>
      </w:pPr>
      <w:r>
        <w:rPr>
          <w:rFonts w:ascii="Helvetica Neue" w:eastAsia="Helvetica Neue" w:hAnsi="Helvetica Neue" w:cs="Helvetica Neue"/>
          <w:b/>
          <w:sz w:val="20"/>
          <w:szCs w:val="20"/>
        </w:rPr>
        <w:t>1920</w:t>
      </w:r>
      <w:r>
        <w:rPr>
          <w:rFonts w:ascii="Helvetica Neue" w:eastAsia="Helvetica Neue" w:hAnsi="Helvetica Neue" w:cs="Helvetica Neue"/>
          <w:sz w:val="20"/>
          <w:szCs w:val="20"/>
        </w:rPr>
        <w:t xml:space="preserve"> - The Mexican government bans the importation of opium, so local poppy production flourishes.</w:t>
      </w:r>
    </w:p>
    <w:p w14:paraId="19964BC8" w14:textId="1E5E24C7" w:rsidR="00B456FB" w:rsidRDefault="00A94A02">
      <w:pPr>
        <w:pStyle w:val="normal0"/>
        <w:spacing w:line="240" w:lineRule="auto"/>
      </w:pPr>
      <w:r>
        <w:rPr>
          <w:rFonts w:ascii="Helvetica Neue" w:eastAsia="Helvetica Neue" w:hAnsi="Helvetica Neue" w:cs="Helvetica Neue"/>
          <w:b/>
          <w:sz w:val="20"/>
          <w:szCs w:val="20"/>
        </w:rPr>
        <w:t>1920</w:t>
      </w:r>
      <w:r>
        <w:rPr>
          <w:rFonts w:ascii="Helvetica Neue" w:eastAsia="Helvetica Neue" w:hAnsi="Helvetica Neue" w:cs="Helvetica Neue"/>
          <w:sz w:val="20"/>
          <w:szCs w:val="20"/>
        </w:rPr>
        <w:t xml:space="preserve"> - Cocaine products are banned in the United States, and although the US petitions the League of Nations to internationally ban cocaine, </w:t>
      </w:r>
      <w:r w:rsidR="006C5D7D">
        <w:rPr>
          <w:rFonts w:ascii="Helvetica Neue" w:eastAsia="Helvetica Neue" w:hAnsi="Helvetica Neue" w:cs="Helvetica Neue"/>
          <w:sz w:val="20"/>
          <w:szCs w:val="20"/>
        </w:rPr>
        <w:t>coca-producing</w:t>
      </w:r>
      <w:r>
        <w:rPr>
          <w:rFonts w:ascii="Helvetica Neue" w:eastAsia="Helvetica Neue" w:hAnsi="Helvetica Neue" w:cs="Helvetica Neue"/>
          <w:sz w:val="20"/>
          <w:szCs w:val="20"/>
        </w:rPr>
        <w:t xml:space="preserve"> countries oppose it</w:t>
      </w:r>
    </w:p>
    <w:p w14:paraId="35E602F6" w14:textId="3829A35B" w:rsidR="00B456FB" w:rsidRDefault="00A94A02">
      <w:pPr>
        <w:pStyle w:val="normal0"/>
        <w:spacing w:line="240" w:lineRule="auto"/>
      </w:pPr>
      <w:r>
        <w:rPr>
          <w:rFonts w:ascii="Helvetica Neue" w:eastAsia="Helvetica Neue" w:hAnsi="Helvetica Neue" w:cs="Helvetica Neue"/>
          <w:b/>
          <w:sz w:val="20"/>
          <w:szCs w:val="20"/>
        </w:rPr>
        <w:lastRenderedPageBreak/>
        <w:t>1969</w:t>
      </w:r>
      <w:r>
        <w:rPr>
          <w:rFonts w:ascii="Helvetica Neue" w:eastAsia="Helvetica Neue" w:hAnsi="Helvetica Neue" w:cs="Helvetica Neue"/>
          <w:sz w:val="20"/>
          <w:szCs w:val="20"/>
        </w:rPr>
        <w:t xml:space="preserve"> - President Nixon begins Operation Intercept, designed to cut off the flow of drugs from Mexico to the United States</w:t>
      </w:r>
    </w:p>
    <w:p w14:paraId="540C5FE6" w14:textId="7E1269A6" w:rsidR="00B456FB" w:rsidRDefault="00A94A02">
      <w:pPr>
        <w:pStyle w:val="normal0"/>
        <w:spacing w:line="240" w:lineRule="auto"/>
      </w:pPr>
      <w:r>
        <w:rPr>
          <w:rFonts w:ascii="Helvetica Neue" w:eastAsia="Helvetica Neue" w:hAnsi="Helvetica Neue" w:cs="Helvetica Neue"/>
          <w:b/>
          <w:sz w:val="20"/>
          <w:szCs w:val="20"/>
        </w:rPr>
        <w:t>1970</w:t>
      </w:r>
      <w:r>
        <w:rPr>
          <w:rFonts w:ascii="Helvetica Neue" w:eastAsia="Helvetica Neue" w:hAnsi="Helvetica Neue" w:cs="Helvetica Neue"/>
          <w:sz w:val="20"/>
          <w:szCs w:val="20"/>
        </w:rPr>
        <w:t xml:space="preserve"> - President Nixon passes the Comprehensive Drug Abuse Prevention and Control Act of 1970. This act organized narcotics into 5 categories based on their respective risks of abuse and medical uses, </w:t>
      </w:r>
      <w:r w:rsidR="006C5D7D">
        <w:rPr>
          <w:rFonts w:ascii="Helvetica Neue" w:eastAsia="Helvetica Neue" w:hAnsi="Helvetica Neue" w:cs="Helvetica Neue"/>
          <w:sz w:val="20"/>
          <w:szCs w:val="20"/>
        </w:rPr>
        <w:t>and changed</w:t>
      </w:r>
      <w:r>
        <w:rPr>
          <w:rFonts w:ascii="Helvetica Neue" w:eastAsia="Helvetica Neue" w:hAnsi="Helvetica Neue" w:cs="Helvetica Neue"/>
          <w:sz w:val="20"/>
          <w:szCs w:val="20"/>
        </w:rPr>
        <w:t xml:space="preserve"> the penalties faced from the importation and exportation of narcotics.</w:t>
      </w:r>
    </w:p>
    <w:p w14:paraId="79C7CDCC" w14:textId="77777777" w:rsidR="00B456FB" w:rsidRDefault="00A94A02">
      <w:pPr>
        <w:pStyle w:val="normal0"/>
        <w:spacing w:line="240" w:lineRule="auto"/>
      </w:pPr>
      <w:r>
        <w:rPr>
          <w:rFonts w:ascii="Helvetica Neue" w:eastAsia="Helvetica Neue" w:hAnsi="Helvetica Neue" w:cs="Helvetica Neue"/>
          <w:b/>
          <w:sz w:val="20"/>
          <w:szCs w:val="20"/>
        </w:rPr>
        <w:t>1971</w:t>
      </w:r>
      <w:r>
        <w:rPr>
          <w:rFonts w:ascii="Helvetica Neue" w:eastAsia="Helvetica Neue" w:hAnsi="Helvetica Neue" w:cs="Helvetica Neue"/>
          <w:sz w:val="20"/>
          <w:szCs w:val="20"/>
        </w:rPr>
        <w:t xml:space="preserve"> - American President Richard Nixon officially declares a “war on drugs” and names drug abuse “public enemy number one.”</w:t>
      </w:r>
    </w:p>
    <w:p w14:paraId="012F03C0" w14:textId="306CB46C" w:rsidR="00B456FB" w:rsidRDefault="00A94A02">
      <w:pPr>
        <w:pStyle w:val="normal0"/>
        <w:spacing w:line="240" w:lineRule="auto"/>
      </w:pPr>
      <w:r>
        <w:rPr>
          <w:rFonts w:ascii="Helvetica Neue" w:eastAsia="Helvetica Neue" w:hAnsi="Helvetica Neue" w:cs="Helvetica Neue"/>
          <w:b/>
          <w:sz w:val="20"/>
          <w:szCs w:val="20"/>
        </w:rPr>
        <w:t>1984</w:t>
      </w:r>
      <w:r>
        <w:rPr>
          <w:rFonts w:ascii="Helvetica Neue" w:eastAsia="Helvetica Neue" w:hAnsi="Helvetica Neue" w:cs="Helvetica Neue"/>
          <w:sz w:val="20"/>
          <w:szCs w:val="20"/>
        </w:rPr>
        <w:t xml:space="preserve"> - The DEA and Colombian Police, in a series of raids on the Tranquilandia cocaine plant, seize $1.2 billion in assets and destroy the plant.</w:t>
      </w:r>
    </w:p>
    <w:p w14:paraId="03AF7AF3" w14:textId="55526F52" w:rsidR="00B456FB" w:rsidRDefault="00A94A02">
      <w:pPr>
        <w:pStyle w:val="normal0"/>
        <w:spacing w:line="240" w:lineRule="auto"/>
      </w:pPr>
      <w:r>
        <w:rPr>
          <w:rFonts w:ascii="Helvetica Neue" w:eastAsia="Helvetica Neue" w:hAnsi="Helvetica Neue" w:cs="Helvetica Neue"/>
          <w:b/>
          <w:sz w:val="20"/>
          <w:szCs w:val="20"/>
        </w:rPr>
        <w:t>1993</w:t>
      </w:r>
      <w:r>
        <w:rPr>
          <w:rFonts w:ascii="Helvetica Neue" w:eastAsia="Helvetica Neue" w:hAnsi="Helvetica Neue" w:cs="Helvetica Neue"/>
          <w:sz w:val="20"/>
          <w:szCs w:val="20"/>
        </w:rPr>
        <w:t xml:space="preserve"> - Pablo Escobar is killed, and Colombia’s Medellin Cartel is swiftly dismantled</w:t>
      </w:r>
    </w:p>
    <w:p w14:paraId="7E0C7778" w14:textId="56857FB1" w:rsidR="00B456FB" w:rsidRDefault="00A94A02">
      <w:pPr>
        <w:pStyle w:val="normal0"/>
        <w:spacing w:line="240" w:lineRule="auto"/>
      </w:pPr>
      <w:r>
        <w:rPr>
          <w:rFonts w:ascii="Helvetica Neue" w:eastAsia="Helvetica Neue" w:hAnsi="Helvetica Neue" w:cs="Helvetica Neue"/>
          <w:b/>
          <w:sz w:val="20"/>
          <w:szCs w:val="20"/>
        </w:rPr>
        <w:t>1997</w:t>
      </w:r>
      <w:r>
        <w:rPr>
          <w:rFonts w:ascii="Helvetica Neue" w:eastAsia="Helvetica Neue" w:hAnsi="Helvetica Neue" w:cs="Helvetica Neue"/>
          <w:sz w:val="20"/>
          <w:szCs w:val="20"/>
        </w:rPr>
        <w:t xml:space="preserve"> - Bolivian President Hugo Banzer develops "Plan Dignidad" to counter Bolivian drug trafficking. Plan Dignidad focuses on crop eradication, interdiction, efforts against money laundering, and social programs promoting prevention and treatment for drug dependents.</w:t>
      </w:r>
    </w:p>
    <w:p w14:paraId="3F502EF6" w14:textId="77777777" w:rsidR="00B456FB" w:rsidRDefault="00A94A02">
      <w:pPr>
        <w:pStyle w:val="normal0"/>
        <w:spacing w:line="240" w:lineRule="auto"/>
      </w:pPr>
      <w:r>
        <w:rPr>
          <w:rFonts w:ascii="Helvetica Neue" w:eastAsia="Helvetica Neue" w:hAnsi="Helvetica Neue" w:cs="Helvetica Neue"/>
          <w:b/>
          <w:sz w:val="20"/>
          <w:szCs w:val="20"/>
        </w:rPr>
        <w:t>1996</w:t>
      </w:r>
      <w:r>
        <w:rPr>
          <w:rFonts w:ascii="Helvetica Neue" w:eastAsia="Helvetica Neue" w:hAnsi="Helvetica Neue" w:cs="Helvetica Neue"/>
          <w:sz w:val="20"/>
          <w:szCs w:val="20"/>
        </w:rPr>
        <w:t xml:space="preserve"> - Colombian police and the DEA dismantle the Cali cartel.</w:t>
      </w:r>
    </w:p>
    <w:p w14:paraId="02267168" w14:textId="5A80A083" w:rsidR="00B456FB" w:rsidRDefault="00A94A02">
      <w:pPr>
        <w:pStyle w:val="normal0"/>
        <w:spacing w:line="240" w:lineRule="auto"/>
      </w:pPr>
      <w:r>
        <w:rPr>
          <w:rFonts w:ascii="Helvetica Neue" w:eastAsia="Helvetica Neue" w:hAnsi="Helvetica Neue" w:cs="Helvetica Neue"/>
          <w:b/>
          <w:sz w:val="20"/>
          <w:szCs w:val="20"/>
        </w:rPr>
        <w:t>2000</w:t>
      </w:r>
      <w:r>
        <w:rPr>
          <w:rFonts w:ascii="Helvetica Neue" w:eastAsia="Helvetica Neue" w:hAnsi="Helvetica Neue" w:cs="Helvetica Neue"/>
          <w:sz w:val="20"/>
          <w:szCs w:val="20"/>
        </w:rPr>
        <w:t xml:space="preserve"> - Plan Colombia is instituted to counter Colombia’s drug trade</w:t>
      </w:r>
    </w:p>
    <w:p w14:paraId="17D954B0" w14:textId="139A9B0F" w:rsidR="00B456FB" w:rsidRDefault="00A94A02">
      <w:pPr>
        <w:pStyle w:val="normal0"/>
        <w:spacing w:line="240" w:lineRule="auto"/>
      </w:pPr>
      <w:r>
        <w:rPr>
          <w:rFonts w:ascii="Helvetica Neue" w:eastAsia="Helvetica Neue" w:hAnsi="Helvetica Neue" w:cs="Helvetica Neue"/>
          <w:b/>
          <w:sz w:val="20"/>
          <w:szCs w:val="20"/>
        </w:rPr>
        <w:t>2006</w:t>
      </w:r>
      <w:r>
        <w:rPr>
          <w:rFonts w:ascii="Helvetica Neue" w:eastAsia="Helvetica Neue" w:hAnsi="Helvetica Neue" w:cs="Helvetica Neue"/>
          <w:sz w:val="20"/>
          <w:szCs w:val="20"/>
        </w:rPr>
        <w:t xml:space="preserve"> - Mexican President Felipe Calderon sends 6,500 troops to Michoacán to stem cartel violence.</w:t>
      </w:r>
    </w:p>
    <w:p w14:paraId="0792965F" w14:textId="77777777" w:rsidR="00B456FB" w:rsidRDefault="00A94A02">
      <w:pPr>
        <w:pStyle w:val="normal0"/>
        <w:spacing w:line="240" w:lineRule="auto"/>
      </w:pPr>
      <w:r>
        <w:rPr>
          <w:rFonts w:ascii="Helvetica Neue" w:eastAsia="Helvetica Neue" w:hAnsi="Helvetica Neue" w:cs="Helvetica Neue"/>
          <w:b/>
          <w:sz w:val="20"/>
          <w:szCs w:val="20"/>
        </w:rPr>
        <w:t>2007</w:t>
      </w:r>
      <w:r>
        <w:rPr>
          <w:rFonts w:ascii="Helvetica Neue" w:eastAsia="Helvetica Neue" w:hAnsi="Helvetica Neue" w:cs="Helvetica Neue"/>
          <w:sz w:val="20"/>
          <w:szCs w:val="20"/>
        </w:rPr>
        <w:t xml:space="preserve"> </w:t>
      </w:r>
      <w:r>
        <w:rPr>
          <w:rFonts w:ascii="Helvetica Neue" w:eastAsia="Helvetica Neue" w:hAnsi="Helvetica Neue" w:cs="Helvetica Neue"/>
          <w:i/>
          <w:sz w:val="20"/>
          <w:szCs w:val="20"/>
        </w:rPr>
        <w:t xml:space="preserve">- </w:t>
      </w:r>
      <w:r>
        <w:rPr>
          <w:rFonts w:ascii="Helvetica Neue" w:eastAsia="Helvetica Neue" w:hAnsi="Helvetica Neue" w:cs="Helvetica Neue"/>
          <w:sz w:val="20"/>
          <w:szCs w:val="20"/>
        </w:rPr>
        <w:t>U.S. President George W. Bush pledges a $1.4 billion anti-drug package for Mexico and Central America, but violence escalates as the drug war continues.</w:t>
      </w:r>
    </w:p>
    <w:p w14:paraId="1D9F67FF" w14:textId="77777777" w:rsidR="00B456FB" w:rsidRDefault="00A94A02">
      <w:pPr>
        <w:pStyle w:val="normal0"/>
        <w:spacing w:line="240" w:lineRule="auto"/>
      </w:pPr>
      <w:r>
        <w:rPr>
          <w:rFonts w:ascii="Helvetica Neue" w:eastAsia="Helvetica Neue" w:hAnsi="Helvetica Neue" w:cs="Helvetica Neue"/>
          <w:b/>
          <w:sz w:val="20"/>
          <w:szCs w:val="20"/>
        </w:rPr>
        <w:t>2008</w:t>
      </w:r>
      <w:r>
        <w:rPr>
          <w:rFonts w:ascii="Helvetica Neue" w:eastAsia="Helvetica Neue" w:hAnsi="Helvetica Neue" w:cs="Helvetica Neue"/>
          <w:sz w:val="20"/>
          <w:szCs w:val="20"/>
        </w:rPr>
        <w:t xml:space="preserve"> - Mexico captures hundreds of drug gang members. Trafficking routes are disrupted but violence does not cease. In Mexico, approximately 6,000 people die as a result of gang fighting and militant security forces.</w:t>
      </w:r>
    </w:p>
    <w:p w14:paraId="07655EEF" w14:textId="2D3B3D48" w:rsidR="00B456FB" w:rsidRDefault="00A94A02">
      <w:pPr>
        <w:pStyle w:val="normal0"/>
        <w:spacing w:line="240" w:lineRule="auto"/>
      </w:pPr>
      <w:r>
        <w:rPr>
          <w:rFonts w:ascii="Helvetica Neue" w:eastAsia="Helvetica Neue" w:hAnsi="Helvetica Neue" w:cs="Helvetica Neue"/>
          <w:b/>
          <w:sz w:val="20"/>
          <w:szCs w:val="20"/>
        </w:rPr>
        <w:t>2011</w:t>
      </w:r>
      <w:r>
        <w:rPr>
          <w:rFonts w:ascii="Helvetica Neue" w:eastAsia="Helvetica Neue" w:hAnsi="Helvetica Neue" w:cs="Helvetica Neue"/>
          <w:sz w:val="20"/>
          <w:szCs w:val="20"/>
        </w:rPr>
        <w:t xml:space="preserve"> - The former presidents of Brazil, Colombia and Mexico speak out about the damage that punitive drug policies are inflicting on their countries (Global Commission on Drug Policy).</w:t>
      </w:r>
    </w:p>
    <w:p w14:paraId="56F79A44" w14:textId="77777777" w:rsidR="00B456FB" w:rsidRDefault="00A94A02">
      <w:pPr>
        <w:pStyle w:val="normal0"/>
        <w:spacing w:line="240" w:lineRule="auto"/>
      </w:pPr>
      <w:r>
        <w:rPr>
          <w:rFonts w:ascii="Helvetica Neue" w:eastAsia="Helvetica Neue" w:hAnsi="Helvetica Neue" w:cs="Helvetica Neue"/>
          <w:b/>
          <w:sz w:val="20"/>
          <w:szCs w:val="20"/>
        </w:rPr>
        <w:t>2012</w:t>
      </w:r>
      <w:r>
        <w:rPr>
          <w:rFonts w:ascii="Helvetica Neue" w:eastAsia="Helvetica Neue" w:hAnsi="Helvetica Neue" w:cs="Helvetica Neue"/>
          <w:sz w:val="20"/>
          <w:szCs w:val="20"/>
        </w:rPr>
        <w:t xml:space="preserve"> - The President of Guatemala calls for a debate on alternatives to the war on drugs, an idea that quickly receives support from other leaders in Latin America, including the current presidents of Colombia and Costa Rica.</w:t>
      </w:r>
    </w:p>
    <w:p w14:paraId="73E5F951" w14:textId="77777777" w:rsidR="00B456FB" w:rsidRDefault="00B456FB">
      <w:pPr>
        <w:pStyle w:val="normal0"/>
        <w:spacing w:line="240" w:lineRule="auto"/>
      </w:pPr>
    </w:p>
    <w:p w14:paraId="589A97BA" w14:textId="77777777" w:rsidR="00B456FB" w:rsidRDefault="00B456FB">
      <w:pPr>
        <w:pStyle w:val="normal0"/>
        <w:spacing w:line="240" w:lineRule="auto"/>
      </w:pPr>
    </w:p>
    <w:p w14:paraId="3DBBABCA" w14:textId="77777777" w:rsidR="00B456FB" w:rsidRDefault="00A94A02">
      <w:pPr>
        <w:pStyle w:val="normal0"/>
      </w:pPr>
      <w:r>
        <w:br w:type="page"/>
      </w:r>
    </w:p>
    <w:p w14:paraId="63BA2977" w14:textId="77777777" w:rsidR="00B456FB" w:rsidRDefault="00B456FB">
      <w:pPr>
        <w:pStyle w:val="normal0"/>
        <w:spacing w:line="240" w:lineRule="auto"/>
      </w:pPr>
    </w:p>
    <w:p w14:paraId="77D5A633" w14:textId="77777777" w:rsidR="00B456FB" w:rsidRDefault="00A94A02">
      <w:pPr>
        <w:pStyle w:val="normal0"/>
        <w:spacing w:line="240" w:lineRule="auto"/>
      </w:pPr>
      <w:r>
        <w:rPr>
          <w:rFonts w:ascii="Helvetica Neue" w:eastAsia="Helvetica Neue" w:hAnsi="Helvetica Neue" w:cs="Helvetica Neue"/>
          <w:b/>
          <w:sz w:val="20"/>
          <w:szCs w:val="20"/>
        </w:rPr>
        <w:t>Sources</w:t>
      </w:r>
    </w:p>
    <w:p w14:paraId="5A55E8EA" w14:textId="77777777" w:rsidR="00B456FB" w:rsidRDefault="00B456FB">
      <w:pPr>
        <w:pStyle w:val="normal0"/>
        <w:spacing w:line="240" w:lineRule="auto"/>
      </w:pPr>
    </w:p>
    <w:p w14:paraId="2CD5328C" w14:textId="77777777" w:rsidR="00B456FB" w:rsidRDefault="00092175">
      <w:pPr>
        <w:pStyle w:val="normal0"/>
        <w:spacing w:line="240" w:lineRule="auto"/>
      </w:pPr>
      <w:hyperlink r:id="rId17">
        <w:r w:rsidR="00A94A02">
          <w:rPr>
            <w:rFonts w:ascii="Helvetica Neue" w:eastAsia="Helvetica Neue" w:hAnsi="Helvetica Neue" w:cs="Helvetica Neue"/>
            <w:i/>
            <w:color w:val="1155CC"/>
            <w:sz w:val="20"/>
            <w:szCs w:val="20"/>
            <w:u w:val="single"/>
          </w:rPr>
          <w:t>http://www.oas.org/dil/treaties_A-41_Charter_of_the_Organization_of_American_States.htm</w:t>
        </w:r>
      </w:hyperlink>
    </w:p>
    <w:p w14:paraId="0A010106" w14:textId="77777777" w:rsidR="00B456FB" w:rsidRDefault="00092175">
      <w:pPr>
        <w:pStyle w:val="normal0"/>
        <w:spacing w:line="240" w:lineRule="auto"/>
      </w:pPr>
      <w:hyperlink r:id="rId18">
        <w:r w:rsidR="00A94A02">
          <w:rPr>
            <w:rFonts w:ascii="Helvetica Neue" w:eastAsia="Helvetica Neue" w:hAnsi="Helvetica Neue" w:cs="Helvetica Neue"/>
            <w:color w:val="1155CC"/>
            <w:sz w:val="20"/>
            <w:szCs w:val="20"/>
            <w:u w:val="single"/>
          </w:rPr>
          <w:t>http://origins.osu.edu/article/shifting-terrain-latin-american-drug-trafficking</w:t>
        </w:r>
      </w:hyperlink>
    </w:p>
    <w:p w14:paraId="639106B0" w14:textId="77777777" w:rsidR="00B456FB" w:rsidRDefault="00092175">
      <w:pPr>
        <w:pStyle w:val="normal0"/>
        <w:spacing w:line="240" w:lineRule="auto"/>
      </w:pPr>
      <w:hyperlink r:id="rId19">
        <w:r w:rsidR="00A94A02">
          <w:rPr>
            <w:rFonts w:ascii="Helvetica Neue" w:eastAsia="Helvetica Neue" w:hAnsi="Helvetica Neue" w:cs="Helvetica Neue"/>
            <w:color w:val="1155CC"/>
            <w:sz w:val="20"/>
            <w:szCs w:val="20"/>
            <w:u w:val="single"/>
          </w:rPr>
          <w:t>http://www.borderlandbeat.com/2014/06/the-story-of-drug-trafficking-in-latin.html</w:t>
        </w:r>
      </w:hyperlink>
    </w:p>
    <w:p w14:paraId="4DBA8107" w14:textId="77777777" w:rsidR="00B456FB" w:rsidRDefault="00092175">
      <w:pPr>
        <w:pStyle w:val="normal0"/>
        <w:spacing w:line="240" w:lineRule="auto"/>
      </w:pPr>
      <w:hyperlink r:id="rId20">
        <w:r w:rsidR="00A94A02">
          <w:rPr>
            <w:rFonts w:ascii="Helvetica Neue" w:eastAsia="Helvetica Neue" w:hAnsi="Helvetica Neue" w:cs="Helvetica Neue"/>
            <w:color w:val="1155CC"/>
            <w:sz w:val="20"/>
            <w:szCs w:val="20"/>
            <w:u w:val="single"/>
          </w:rPr>
          <w:t>http://www.cfr.org/mexico/mexicos-drug-war/p13689</w:t>
        </w:r>
      </w:hyperlink>
    </w:p>
    <w:p w14:paraId="06F4C363" w14:textId="77777777" w:rsidR="00B456FB" w:rsidRDefault="00092175">
      <w:pPr>
        <w:pStyle w:val="normal0"/>
        <w:spacing w:line="240" w:lineRule="auto"/>
      </w:pPr>
      <w:hyperlink r:id="rId21">
        <w:r w:rsidR="00A94A02">
          <w:rPr>
            <w:rFonts w:ascii="Helvetica Neue" w:eastAsia="Helvetica Neue" w:hAnsi="Helvetica Neue" w:cs="Helvetica Neue"/>
            <w:color w:val="1155CC"/>
            <w:sz w:val="20"/>
            <w:szCs w:val="20"/>
            <w:u w:val="single"/>
          </w:rPr>
          <w:t>http://theweek.com/articles/452325/mexican-drug-cartels-rise-dominance</w:t>
        </w:r>
      </w:hyperlink>
    </w:p>
    <w:p w14:paraId="76F85845" w14:textId="77777777" w:rsidR="00B456FB" w:rsidRDefault="00092175">
      <w:pPr>
        <w:pStyle w:val="normal0"/>
        <w:spacing w:line="240" w:lineRule="auto"/>
      </w:pPr>
      <w:hyperlink r:id="rId22">
        <w:r w:rsidR="00A94A02">
          <w:rPr>
            <w:rFonts w:ascii="Helvetica Neue" w:eastAsia="Helvetica Neue" w:hAnsi="Helvetica Neue" w:cs="Helvetica Neue"/>
            <w:color w:val="1155CC"/>
            <w:sz w:val="20"/>
            <w:szCs w:val="20"/>
            <w:u w:val="single"/>
          </w:rPr>
          <w:t>http://www.oas.org/en/media_center/press_release.asp?sCodigo=E-194/13</w:t>
        </w:r>
      </w:hyperlink>
    </w:p>
    <w:p w14:paraId="305F4ED2" w14:textId="77777777" w:rsidR="00B456FB" w:rsidRDefault="00092175">
      <w:pPr>
        <w:pStyle w:val="normal0"/>
        <w:spacing w:line="240" w:lineRule="auto"/>
      </w:pPr>
      <w:hyperlink r:id="rId23">
        <w:r w:rsidR="00A94A02">
          <w:rPr>
            <w:rFonts w:ascii="Helvetica Neue" w:eastAsia="Helvetica Neue" w:hAnsi="Helvetica Neue" w:cs="Helvetica Neue"/>
            <w:color w:val="1155CC"/>
            <w:sz w:val="20"/>
            <w:szCs w:val="20"/>
            <w:u w:val="single"/>
          </w:rPr>
          <w:t>http://www.cicad.oas.org/Main/Template.asp?File=/reduccion_demanda/default_eng.asp</w:t>
        </w:r>
      </w:hyperlink>
    </w:p>
    <w:p w14:paraId="535F9C97" w14:textId="77777777" w:rsidR="00B456FB" w:rsidRDefault="00092175">
      <w:pPr>
        <w:pStyle w:val="normal0"/>
        <w:spacing w:line="240" w:lineRule="auto"/>
      </w:pPr>
      <w:hyperlink r:id="rId24">
        <w:r w:rsidR="00A94A02">
          <w:rPr>
            <w:rFonts w:ascii="Helvetica Neue" w:eastAsia="Helvetica Neue" w:hAnsi="Helvetica Neue" w:cs="Helvetica Neue"/>
            <w:color w:val="1155CC"/>
            <w:sz w:val="20"/>
            <w:szCs w:val="20"/>
            <w:u w:val="single"/>
          </w:rPr>
          <w:t>http://www.cicad.oas.org/Main/Template.asp?File=/main/aboutcicad/basicdocuments/strategy_2010_eng.asp</w:t>
        </w:r>
      </w:hyperlink>
    </w:p>
    <w:p w14:paraId="16071F94" w14:textId="77777777" w:rsidR="00B456FB" w:rsidRDefault="00092175">
      <w:pPr>
        <w:pStyle w:val="normal0"/>
        <w:spacing w:line="240" w:lineRule="auto"/>
      </w:pPr>
      <w:hyperlink r:id="rId25">
        <w:r w:rsidR="00A94A02">
          <w:rPr>
            <w:rFonts w:ascii="Helvetica Neue" w:eastAsia="Helvetica Neue" w:hAnsi="Helvetica Neue" w:cs="Helvetica Neue"/>
            <w:color w:val="1155CC"/>
            <w:sz w:val="20"/>
            <w:szCs w:val="20"/>
            <w:u w:val="single"/>
          </w:rPr>
          <w:t>http://www.unodc.org/gsh/</w:t>
        </w:r>
      </w:hyperlink>
    </w:p>
    <w:p w14:paraId="2A5338A0" w14:textId="77777777" w:rsidR="00B456FB" w:rsidRDefault="00092175">
      <w:pPr>
        <w:pStyle w:val="normal0"/>
        <w:spacing w:line="240" w:lineRule="auto"/>
      </w:pPr>
      <w:hyperlink r:id="rId26">
        <w:r w:rsidR="00A94A02">
          <w:rPr>
            <w:rFonts w:ascii="Helvetica Neue" w:eastAsia="Helvetica Neue" w:hAnsi="Helvetica Neue" w:cs="Helvetica Neue"/>
            <w:color w:val="1155CC"/>
            <w:sz w:val="20"/>
            <w:szCs w:val="20"/>
            <w:u w:val="single"/>
          </w:rPr>
          <w:t>https://www.foreignaffairs.com/reviews/capsule-review/2005-05-01/drugs-and-democracy-latin-america-impact-us-policy-war-and-drugs</w:t>
        </w:r>
      </w:hyperlink>
    </w:p>
    <w:p w14:paraId="55B00D05" w14:textId="77777777" w:rsidR="00B456FB" w:rsidRDefault="00092175">
      <w:pPr>
        <w:pStyle w:val="normal0"/>
        <w:spacing w:line="240" w:lineRule="auto"/>
      </w:pPr>
      <w:hyperlink r:id="rId27">
        <w:r w:rsidR="00A94A02">
          <w:rPr>
            <w:rFonts w:ascii="Helvetica Neue" w:eastAsia="Helvetica Neue" w:hAnsi="Helvetica Neue" w:cs="Helvetica Neue"/>
            <w:color w:val="1155CC"/>
            <w:sz w:val="20"/>
            <w:szCs w:val="20"/>
            <w:u w:val="single"/>
          </w:rPr>
          <w:t>http://www.theguardian.com/global-development-professionals-network/2014/feb/03/us-war-on-drugs-impact-in-latin-american</w:t>
        </w:r>
      </w:hyperlink>
    </w:p>
    <w:p w14:paraId="5DF049D0" w14:textId="77777777" w:rsidR="00B456FB" w:rsidRDefault="00B456FB">
      <w:pPr>
        <w:pStyle w:val="normal0"/>
        <w:spacing w:line="240" w:lineRule="auto"/>
      </w:pPr>
    </w:p>
    <w:p w14:paraId="664C97F6" w14:textId="77777777" w:rsidR="00B456FB" w:rsidRDefault="00A94A02">
      <w:pPr>
        <w:pStyle w:val="normal0"/>
        <w:spacing w:line="240" w:lineRule="auto"/>
      </w:pPr>
      <w:r>
        <w:rPr>
          <w:rFonts w:ascii="Helvetica Neue" w:eastAsia="Helvetica Neue" w:hAnsi="Helvetica Neue" w:cs="Helvetica Neue"/>
          <w:i/>
          <w:sz w:val="20"/>
          <w:szCs w:val="20"/>
        </w:rPr>
        <w:t>Images</w:t>
      </w:r>
    </w:p>
    <w:p w14:paraId="236EABAF" w14:textId="77777777" w:rsidR="00B456FB" w:rsidRDefault="00B456FB">
      <w:pPr>
        <w:pStyle w:val="normal0"/>
        <w:spacing w:line="240" w:lineRule="auto"/>
      </w:pPr>
    </w:p>
    <w:p w14:paraId="67BD20F4" w14:textId="77777777" w:rsidR="00B456FB" w:rsidRDefault="00092175">
      <w:pPr>
        <w:pStyle w:val="normal0"/>
        <w:spacing w:line="240" w:lineRule="auto"/>
      </w:pPr>
      <w:hyperlink r:id="rId28">
        <w:r w:rsidR="00A94A02">
          <w:rPr>
            <w:rFonts w:ascii="Helvetica Neue" w:eastAsia="Helvetica Neue" w:hAnsi="Helvetica Neue" w:cs="Helvetica Neue"/>
            <w:color w:val="1155CC"/>
            <w:sz w:val="20"/>
            <w:szCs w:val="20"/>
            <w:u w:val="single"/>
          </w:rPr>
          <w:t>http://colombiareports.com/liberal-party-looks-legalize-medical-marijuana-colombia/</w:t>
        </w:r>
      </w:hyperlink>
    </w:p>
    <w:p w14:paraId="5DA61C50" w14:textId="77777777" w:rsidR="00B456FB" w:rsidRDefault="00092175">
      <w:pPr>
        <w:pStyle w:val="normal0"/>
        <w:spacing w:line="240" w:lineRule="auto"/>
      </w:pPr>
      <w:hyperlink r:id="rId29">
        <w:r w:rsidR="00A94A02">
          <w:rPr>
            <w:rFonts w:ascii="Helvetica Neue" w:eastAsia="Helvetica Neue" w:hAnsi="Helvetica Neue" w:cs="Helvetica Neue"/>
            <w:color w:val="1155CC"/>
            <w:sz w:val="20"/>
            <w:szCs w:val="20"/>
            <w:u w:val="single"/>
          </w:rPr>
          <w:t>http://www.npr.org/2011/05/30/136690257/mexican-cartels-spread-violence-to-central-america</w:t>
        </w:r>
      </w:hyperlink>
    </w:p>
    <w:p w14:paraId="48990393" w14:textId="77777777" w:rsidR="00B456FB" w:rsidRDefault="00092175">
      <w:pPr>
        <w:pStyle w:val="normal0"/>
        <w:spacing w:line="240" w:lineRule="auto"/>
      </w:pPr>
      <w:hyperlink r:id="rId30">
        <w:r w:rsidR="00A94A02">
          <w:rPr>
            <w:rFonts w:ascii="Helvetica Neue" w:eastAsia="Helvetica Neue" w:hAnsi="Helvetica Neue" w:cs="Helvetica Neue"/>
            <w:color w:val="1155CC"/>
            <w:sz w:val="20"/>
            <w:szCs w:val="20"/>
            <w:u w:val="single"/>
          </w:rPr>
          <w:t>http://www.economist.com/news/americas/21602680-old-route-regains-popularity-drugs-gangs-full-circle</w:t>
        </w:r>
      </w:hyperlink>
    </w:p>
    <w:p w14:paraId="312B086D" w14:textId="77777777" w:rsidR="00B456FB" w:rsidRDefault="00092175">
      <w:pPr>
        <w:pStyle w:val="normal0"/>
        <w:spacing w:line="240" w:lineRule="auto"/>
      </w:pPr>
      <w:hyperlink r:id="rId31">
        <w:r w:rsidR="00A94A02">
          <w:rPr>
            <w:rFonts w:ascii="Helvetica Neue" w:eastAsia="Helvetica Neue" w:hAnsi="Helvetica Neue" w:cs="Helvetica Neue"/>
            <w:color w:val="1155CC"/>
            <w:sz w:val="20"/>
            <w:szCs w:val="20"/>
            <w:u w:val="single"/>
          </w:rPr>
          <w:t>http://www.nytimes.com/2012/07/27/world/americas/venezuela-is-cocaine-hub-despite-its-claims.html?_r=0</w:t>
        </w:r>
      </w:hyperlink>
    </w:p>
    <w:p w14:paraId="5AEF1842" w14:textId="77777777" w:rsidR="00B456FB" w:rsidRDefault="00092175">
      <w:pPr>
        <w:pStyle w:val="normal0"/>
        <w:spacing w:line="240" w:lineRule="auto"/>
      </w:pPr>
      <w:hyperlink r:id="rId32">
        <w:r w:rsidR="00A94A02">
          <w:rPr>
            <w:rFonts w:ascii="Helvetica Neue" w:eastAsia="Helvetica Neue" w:hAnsi="Helvetica Neue" w:cs="Helvetica Neue"/>
            <w:color w:val="1155CC"/>
            <w:sz w:val="20"/>
            <w:szCs w:val="20"/>
            <w:u w:val="single"/>
          </w:rPr>
          <w:t>http://www.cnn.com/2014/04/10/world/un-world-murder-rates/</w:t>
        </w:r>
      </w:hyperlink>
    </w:p>
    <w:p w14:paraId="218293F0" w14:textId="77777777" w:rsidR="00B456FB" w:rsidRDefault="00092175">
      <w:pPr>
        <w:pStyle w:val="normal0"/>
        <w:spacing w:line="240" w:lineRule="auto"/>
      </w:pPr>
      <w:hyperlink r:id="rId33">
        <w:r w:rsidR="00A94A02">
          <w:rPr>
            <w:rFonts w:ascii="Helvetica Neue" w:eastAsia="Helvetica Neue" w:hAnsi="Helvetica Neue" w:cs="Helvetica Neue"/>
            <w:color w:val="1155CC"/>
            <w:sz w:val="20"/>
            <w:szCs w:val="20"/>
            <w:u w:val="single"/>
          </w:rPr>
          <w:t>http://www.bbc.com/news/world-latin-america-10681249</w:t>
        </w:r>
      </w:hyperlink>
    </w:p>
    <w:p w14:paraId="2972309C" w14:textId="77777777" w:rsidR="00B456FB" w:rsidRDefault="00092175">
      <w:pPr>
        <w:pStyle w:val="normal0"/>
        <w:spacing w:line="240" w:lineRule="auto"/>
      </w:pPr>
      <w:hyperlink r:id="rId34">
        <w:r w:rsidR="00A94A02">
          <w:rPr>
            <w:rFonts w:ascii="Helvetica Neue" w:eastAsia="Helvetica Neue" w:hAnsi="Helvetica Neue" w:cs="Helvetica Neue"/>
            <w:color w:val="1155CC"/>
            <w:sz w:val="20"/>
            <w:szCs w:val="20"/>
            <w:u w:val="single"/>
          </w:rPr>
          <w:t>http://prescriptiondrugs.procon.org/view.resource.php?resourceID=005849</w:t>
        </w:r>
      </w:hyperlink>
    </w:p>
    <w:p w14:paraId="1CBFA305" w14:textId="77777777" w:rsidR="00B456FB" w:rsidRDefault="00092175">
      <w:pPr>
        <w:pStyle w:val="normal0"/>
        <w:spacing w:line="240" w:lineRule="auto"/>
      </w:pPr>
      <w:hyperlink r:id="rId35">
        <w:r w:rsidR="00A94A02">
          <w:rPr>
            <w:rFonts w:ascii="Helvetica Neue" w:eastAsia="Helvetica Neue" w:hAnsi="Helvetica Neue" w:cs="Helvetica Neue"/>
            <w:color w:val="1155CC"/>
            <w:sz w:val="20"/>
            <w:szCs w:val="20"/>
            <w:u w:val="single"/>
          </w:rPr>
          <w:t>http://uscgaviationhistory.aoptero.org/history05.html</w:t>
        </w:r>
      </w:hyperlink>
    </w:p>
    <w:p w14:paraId="7EDDC231" w14:textId="77777777" w:rsidR="00B456FB" w:rsidRDefault="00092175">
      <w:pPr>
        <w:pStyle w:val="normal0"/>
        <w:spacing w:line="240" w:lineRule="auto"/>
      </w:pPr>
      <w:hyperlink r:id="rId36">
        <w:r w:rsidR="00A94A02">
          <w:rPr>
            <w:rFonts w:ascii="Helvetica Neue" w:eastAsia="Helvetica Neue" w:hAnsi="Helvetica Neue" w:cs="Helvetica Neue"/>
            <w:color w:val="1155CC"/>
            <w:sz w:val="20"/>
            <w:szCs w:val="20"/>
            <w:u w:val="single"/>
          </w:rPr>
          <w:t>http://earthjustice.org/blog/2015-june/colombia-suspends-aerial-spraying-of-illegal-coca-crops</w:t>
        </w:r>
      </w:hyperlink>
    </w:p>
    <w:p w14:paraId="1C6FC7AA" w14:textId="77777777" w:rsidR="00B456FB" w:rsidRDefault="00092175">
      <w:pPr>
        <w:pStyle w:val="normal0"/>
        <w:spacing w:line="240" w:lineRule="auto"/>
      </w:pPr>
      <w:hyperlink r:id="rId37">
        <w:r w:rsidR="00A94A02">
          <w:rPr>
            <w:rFonts w:ascii="Helvetica Neue" w:eastAsia="Helvetica Neue" w:hAnsi="Helvetica Neue" w:cs="Helvetica Neue"/>
            <w:color w:val="1155CC"/>
            <w:sz w:val="20"/>
            <w:szCs w:val="20"/>
            <w:u w:val="single"/>
          </w:rPr>
          <w:t>https://thevelvetrocket.files.wordpress.com/2010/05/drug_routes_2009_800.jpg</w:t>
        </w:r>
      </w:hyperlink>
    </w:p>
    <w:p w14:paraId="074B93F6" w14:textId="77777777" w:rsidR="00B456FB" w:rsidRDefault="00092175">
      <w:pPr>
        <w:pStyle w:val="normal0"/>
        <w:spacing w:line="240" w:lineRule="auto"/>
      </w:pPr>
      <w:hyperlink r:id="rId38">
        <w:r w:rsidR="00A94A02">
          <w:rPr>
            <w:rFonts w:ascii="Helvetica Neue" w:eastAsia="Helvetica Neue" w:hAnsi="Helvetica Neue" w:cs="Helvetica Neue"/>
            <w:color w:val="1155CC"/>
            <w:sz w:val="20"/>
            <w:szCs w:val="20"/>
            <w:u w:val="single"/>
          </w:rPr>
          <w:t>http://www.cagle.com/tag/dea/page/6/</w:t>
        </w:r>
      </w:hyperlink>
    </w:p>
    <w:p w14:paraId="7977F79D" w14:textId="77777777" w:rsidR="00B456FB" w:rsidRDefault="00092175">
      <w:pPr>
        <w:pStyle w:val="normal0"/>
        <w:spacing w:line="240" w:lineRule="auto"/>
      </w:pPr>
      <w:hyperlink r:id="rId39">
        <w:r w:rsidR="00A94A02">
          <w:rPr>
            <w:rFonts w:ascii="Helvetica Neue" w:eastAsia="Helvetica Neue" w:hAnsi="Helvetica Neue" w:cs="Helvetica Neue"/>
            <w:color w:val="1155CC"/>
            <w:sz w:val="20"/>
            <w:szCs w:val="20"/>
            <w:u w:val="single"/>
          </w:rPr>
          <w:t>http://billmoyers.com/2013/01/29/the-u-s-is-now-more-unequal-than-much-of-latin-america/</w:t>
        </w:r>
      </w:hyperlink>
    </w:p>
    <w:p w14:paraId="0A634B88" w14:textId="77777777" w:rsidR="00B456FB" w:rsidRDefault="00A94A02">
      <w:pPr>
        <w:pStyle w:val="normal0"/>
        <w:spacing w:line="240" w:lineRule="auto"/>
      </w:pPr>
      <w:r>
        <w:rPr>
          <w:rFonts w:ascii="Helvetica Neue" w:eastAsia="Helvetica Neue" w:hAnsi="Helvetica Neue" w:cs="Helvetica Neue"/>
          <w:sz w:val="20"/>
          <w:szCs w:val="20"/>
        </w:rPr>
        <w:t>http://nsarchive.gwu.edu/NSAEBB/NSAEBB86/</w:t>
      </w:r>
    </w:p>
    <w:p w14:paraId="1E555FDF" w14:textId="77777777" w:rsidR="00B456FB" w:rsidRDefault="00B456FB">
      <w:pPr>
        <w:pStyle w:val="normal0"/>
        <w:spacing w:line="240" w:lineRule="auto"/>
      </w:pPr>
    </w:p>
    <w:p w14:paraId="4C4BC215" w14:textId="77777777" w:rsidR="00B456FB" w:rsidRDefault="00A94A02">
      <w:pPr>
        <w:pStyle w:val="normal0"/>
        <w:spacing w:line="240" w:lineRule="auto"/>
      </w:pPr>
      <w:r>
        <w:rPr>
          <w:rFonts w:ascii="Helvetica Neue" w:eastAsia="Helvetica Neue" w:hAnsi="Helvetica Neue" w:cs="Helvetica Neue"/>
          <w:i/>
          <w:sz w:val="20"/>
          <w:szCs w:val="20"/>
        </w:rPr>
        <w:t>Quotes</w:t>
      </w:r>
    </w:p>
    <w:p w14:paraId="116171D4" w14:textId="77777777" w:rsidR="00B456FB" w:rsidRDefault="00B456FB">
      <w:pPr>
        <w:pStyle w:val="normal0"/>
        <w:spacing w:line="240" w:lineRule="auto"/>
      </w:pPr>
    </w:p>
    <w:p w14:paraId="62588F74" w14:textId="77777777" w:rsidR="00B456FB" w:rsidRDefault="00092175">
      <w:pPr>
        <w:pStyle w:val="normal0"/>
      </w:pPr>
      <w:hyperlink r:id="rId40">
        <w:r w:rsidR="00A94A02">
          <w:rPr>
            <w:rFonts w:ascii="Helvetica Neue" w:eastAsia="Helvetica Neue" w:hAnsi="Helvetica Neue" w:cs="Helvetica Neue"/>
            <w:color w:val="1155CC"/>
            <w:sz w:val="20"/>
            <w:szCs w:val="20"/>
            <w:u w:val="single"/>
          </w:rPr>
          <w:t>http://www.dea.gov/about/mission.shtml</w:t>
        </w:r>
      </w:hyperlink>
    </w:p>
    <w:p w14:paraId="7A84533E" w14:textId="77777777" w:rsidR="00B456FB" w:rsidRDefault="00092175">
      <w:pPr>
        <w:pStyle w:val="normal0"/>
      </w:pPr>
      <w:hyperlink r:id="rId41">
        <w:r w:rsidR="00A94A02">
          <w:rPr>
            <w:rFonts w:ascii="Helvetica Neue" w:eastAsia="Helvetica Neue" w:hAnsi="Helvetica Neue" w:cs="Helvetica Neue"/>
            <w:color w:val="1155CC"/>
            <w:sz w:val="20"/>
            <w:szCs w:val="20"/>
            <w:u w:val="single"/>
          </w:rPr>
          <w:t>http://www.state.gov/j/inl/merida/</w:t>
        </w:r>
      </w:hyperlink>
    </w:p>
    <w:p w14:paraId="417A6643" w14:textId="77777777" w:rsidR="00B456FB" w:rsidRDefault="00092175">
      <w:pPr>
        <w:pStyle w:val="normal0"/>
      </w:pPr>
      <w:hyperlink r:id="rId42">
        <w:r w:rsidR="00A94A02">
          <w:rPr>
            <w:rFonts w:ascii="Helvetica Neue" w:eastAsia="Helvetica Neue" w:hAnsi="Helvetica Neue" w:cs="Helvetica Neue"/>
            <w:color w:val="1155CC"/>
            <w:sz w:val="20"/>
            <w:szCs w:val="20"/>
            <w:u w:val="single"/>
          </w:rPr>
          <w:t>http://www.oas.org/en/topics/drugs.asp</w:t>
        </w:r>
      </w:hyperlink>
    </w:p>
    <w:p w14:paraId="0FB1F22F" w14:textId="77777777" w:rsidR="00B456FB" w:rsidRDefault="00092175">
      <w:pPr>
        <w:pStyle w:val="normal0"/>
      </w:pPr>
      <w:hyperlink r:id="rId43">
        <w:r w:rsidR="00A94A02">
          <w:rPr>
            <w:rFonts w:ascii="Helvetica Neue" w:eastAsia="Helvetica Neue" w:hAnsi="Helvetica Neue" w:cs="Helvetica Neue"/>
            <w:color w:val="1155CC"/>
            <w:sz w:val="20"/>
            <w:szCs w:val="20"/>
            <w:u w:val="single"/>
          </w:rPr>
          <w:t>http://theweek.com/articles/452325/mexican-drug-cartels-rise-dominance</w:t>
        </w:r>
      </w:hyperlink>
    </w:p>
    <w:p w14:paraId="38A4A062" w14:textId="77777777" w:rsidR="00B456FB" w:rsidRDefault="00B456FB">
      <w:pPr>
        <w:pStyle w:val="normal0"/>
        <w:spacing w:line="240" w:lineRule="auto"/>
      </w:pPr>
    </w:p>
    <w:p w14:paraId="4EE7BC81" w14:textId="77777777" w:rsidR="00B456FB" w:rsidRDefault="00B456FB">
      <w:pPr>
        <w:pStyle w:val="normal0"/>
      </w:pPr>
    </w:p>
    <w:sectPr w:rsidR="00B456F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A1EC1"/>
    <w:multiLevelType w:val="multilevel"/>
    <w:tmpl w:val="110C37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compat>
    <w:compatSetting w:name="compatibilityMode" w:uri="http://schemas.microsoft.com/office/word" w:val="14"/>
  </w:compat>
  <w:rsids>
    <w:rsidRoot w:val="00B456FB"/>
    <w:rsid w:val="00055457"/>
    <w:rsid w:val="00092175"/>
    <w:rsid w:val="00621AED"/>
    <w:rsid w:val="006C5D7D"/>
    <w:rsid w:val="007B5E42"/>
    <w:rsid w:val="00830907"/>
    <w:rsid w:val="00A94A02"/>
    <w:rsid w:val="00B13666"/>
    <w:rsid w:val="00B36228"/>
    <w:rsid w:val="00B456FB"/>
    <w:rsid w:val="00B7004B"/>
    <w:rsid w:val="00D22338"/>
    <w:rsid w:val="00E01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7FB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cfr.org/mexico/mexicos-drug-war/p13689" TargetMode="External"/><Relationship Id="rId21" Type="http://schemas.openxmlformats.org/officeDocument/2006/relationships/hyperlink" Target="http://theweek.com/articles/452325/mexican-drug-cartels-rise-dominance" TargetMode="External"/><Relationship Id="rId22" Type="http://schemas.openxmlformats.org/officeDocument/2006/relationships/hyperlink" Target="http://www.oas.org/en/media_center/press_release.asp?sCodigo=E-194/13" TargetMode="External"/><Relationship Id="rId23" Type="http://schemas.openxmlformats.org/officeDocument/2006/relationships/hyperlink" Target="http://www.cicad.oas.org/Main/Template.asp?File=/reduccion_demanda/default_eng.asp" TargetMode="External"/><Relationship Id="rId24" Type="http://schemas.openxmlformats.org/officeDocument/2006/relationships/hyperlink" Target="http://www.cicad.oas.org/Main/Template.asp?File=/main/aboutcicad/basicdocuments/strategy_2010_eng.asp" TargetMode="External"/><Relationship Id="rId25" Type="http://schemas.openxmlformats.org/officeDocument/2006/relationships/hyperlink" Target="http://www.unodc.org/gsh/" TargetMode="External"/><Relationship Id="rId26" Type="http://schemas.openxmlformats.org/officeDocument/2006/relationships/hyperlink" Target="https://www.foreignaffairs.com/reviews/capsule-review/2005-05-01/drugs-and-democracy-latin-america-impact-us-policy-war-and-drugs" TargetMode="External"/><Relationship Id="rId27" Type="http://schemas.openxmlformats.org/officeDocument/2006/relationships/hyperlink" Target="http://www.theguardian.com/global-development-professionals-network/2014/feb/03/us-war-on-drugs-impact-in-latin-american" TargetMode="External"/><Relationship Id="rId28" Type="http://schemas.openxmlformats.org/officeDocument/2006/relationships/hyperlink" Target="http://colombiareports.com/liberal-party-looks-legalize-medical-marijuana-colombia/" TargetMode="External"/><Relationship Id="rId29" Type="http://schemas.openxmlformats.org/officeDocument/2006/relationships/hyperlink" Target="http://www.npr.org/2011/05/30/136690257/mexican-cartels-spread-violence-to-central-americ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economist.com/news/americas/21602680-old-route-regains-popularity-drugs-gangs-full-circle" TargetMode="External"/><Relationship Id="rId31" Type="http://schemas.openxmlformats.org/officeDocument/2006/relationships/hyperlink" Target="http://www.nytimes.com/2012/07/27/world/americas/venezuela-is-cocaine-hub-despite-its-claims.html?_r=0" TargetMode="External"/><Relationship Id="rId32" Type="http://schemas.openxmlformats.org/officeDocument/2006/relationships/hyperlink" Target="http://www.cnn.com/2014/04/10/world/un-world-murder-rates/" TargetMode="External"/><Relationship Id="rId9" Type="http://schemas.openxmlformats.org/officeDocument/2006/relationships/image" Target="media/image4.jpg"/><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image" Target="media/image3.jpg"/><Relationship Id="rId33" Type="http://schemas.openxmlformats.org/officeDocument/2006/relationships/hyperlink" Target="http://www.bbc.com/news/world-latin-america-10681249" TargetMode="External"/><Relationship Id="rId34" Type="http://schemas.openxmlformats.org/officeDocument/2006/relationships/hyperlink" Target="http://prescriptiondrugs.procon.org/view.resource.php?resourceID=005849" TargetMode="External"/><Relationship Id="rId35" Type="http://schemas.openxmlformats.org/officeDocument/2006/relationships/hyperlink" Target="http://uscgaviationhistory.aoptero.org/history05.html" TargetMode="External"/><Relationship Id="rId36" Type="http://schemas.openxmlformats.org/officeDocument/2006/relationships/hyperlink" Target="http://earthjustice.org/blog/2015-june/colombia-suspends-aerial-spraying-of-illegal-coca-crops" TargetMode="External"/><Relationship Id="rId10" Type="http://schemas.openxmlformats.org/officeDocument/2006/relationships/image" Target="media/image5.jpg"/><Relationship Id="rId11" Type="http://schemas.openxmlformats.org/officeDocument/2006/relationships/image" Target="media/image6.gif"/><Relationship Id="rId12" Type="http://schemas.openxmlformats.org/officeDocument/2006/relationships/image" Target="media/image7.gif"/><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hyperlink" Target="http://www.oas.org/dil/treaties_A-41_Charter_of_the_Organization_of_American_States.htm" TargetMode="External"/><Relationship Id="rId18" Type="http://schemas.openxmlformats.org/officeDocument/2006/relationships/hyperlink" Target="http://origins.osu.edu/article/shifting-terrain-latin-american-drug-trafficking" TargetMode="External"/><Relationship Id="rId19" Type="http://schemas.openxmlformats.org/officeDocument/2006/relationships/hyperlink" Target="http://www.borderlandbeat.com/2014/06/the-story-of-drug-trafficking-in-latin.html" TargetMode="External"/><Relationship Id="rId37" Type="http://schemas.openxmlformats.org/officeDocument/2006/relationships/hyperlink" Target="https://thevelvetrocket.files.wordpress.com/2010/05/drug_routes_2009_800.jpg" TargetMode="External"/><Relationship Id="rId38" Type="http://schemas.openxmlformats.org/officeDocument/2006/relationships/hyperlink" Target="http://www.cagle.com/tag/dea/page/6/" TargetMode="External"/><Relationship Id="rId39" Type="http://schemas.openxmlformats.org/officeDocument/2006/relationships/hyperlink" Target="http://billmoyers.com/2013/01/29/the-u-s-is-now-more-unequal-than-much-of-latin-america/" TargetMode="External"/><Relationship Id="rId40" Type="http://schemas.openxmlformats.org/officeDocument/2006/relationships/hyperlink" Target="http://www.dea.gov/about/mission.shtml" TargetMode="External"/><Relationship Id="rId41" Type="http://schemas.openxmlformats.org/officeDocument/2006/relationships/hyperlink" Target="http://www.state.gov/j/inl/merida/" TargetMode="External"/><Relationship Id="rId42" Type="http://schemas.openxmlformats.org/officeDocument/2006/relationships/hyperlink" Target="http://www.oas.org/en/topics/drugs.asp" TargetMode="External"/><Relationship Id="rId43" Type="http://schemas.openxmlformats.org/officeDocument/2006/relationships/hyperlink" Target="http://theweek.com/articles/452325/mexican-drug-cartels-rise-dominance" TargetMode="Externa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4313</Words>
  <Characters>24588</Characters>
  <Application>Microsoft Macintosh Word</Application>
  <DocSecurity>0</DocSecurity>
  <Lines>204</Lines>
  <Paragraphs>57</Paragraphs>
  <ScaleCrop>false</ScaleCrop>
  <Company/>
  <LinksUpToDate>false</LinksUpToDate>
  <CharactersWithSpaces>28844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Campbell</cp:lastModifiedBy>
  <cp:revision>2</cp:revision>
  <cp:lastPrinted>2015-08-27T19:22:00Z</cp:lastPrinted>
  <dcterms:created xsi:type="dcterms:W3CDTF">2015-10-02T18:31:00Z</dcterms:created>
  <dcterms:modified xsi:type="dcterms:W3CDTF">2015-10-02T18:31:00Z</dcterms:modified>
</cp:coreProperties>
</file>